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274F" w14:textId="77777777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</w:p>
    <w:p w14:paraId="7755D554" w14:textId="3C1AD70E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inline distT="0" distB="0" distL="0" distR="0" wp14:anchorId="6CB910FF" wp14:editId="79DB5C64">
            <wp:extent cx="6826250" cy="151694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qu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2" cy="152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30155" w14:textId="405E28F3" w:rsidR="008732C8" w:rsidRDefault="005C6FD9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 w:rsidRPr="00C06C43"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543342" wp14:editId="643F30E2">
            <wp:simplePos x="0" y="0"/>
            <wp:positionH relativeFrom="margin">
              <wp:posOffset>5799455</wp:posOffset>
            </wp:positionH>
            <wp:positionV relativeFrom="margin">
              <wp:posOffset>8890</wp:posOffset>
            </wp:positionV>
            <wp:extent cx="1381125" cy="790575"/>
            <wp:effectExtent l="0" t="0" r="0" b="0"/>
            <wp:wrapSquare wrapText="bothSides"/>
            <wp:docPr id="6" name="Imagen 2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3" w:rsidRPr="00C06C43">
        <w:rPr>
          <w:rFonts w:ascii="Calibri" w:hAnsi="Calibri" w:cs="Calibri"/>
          <w:b/>
          <w:bCs/>
          <w:iCs/>
          <w:color w:val="C00000"/>
          <w:sz w:val="80"/>
          <w:szCs w:val="80"/>
        </w:rPr>
        <w:t xml:space="preserve">Turquía </w:t>
      </w:r>
      <w:r w:rsidR="008732C8">
        <w:rPr>
          <w:rFonts w:ascii="Calibri" w:hAnsi="Calibri" w:cs="Calibri"/>
          <w:b/>
          <w:bCs/>
          <w:iCs/>
          <w:color w:val="C00000"/>
          <w:sz w:val="80"/>
          <w:szCs w:val="80"/>
        </w:rPr>
        <w:t>Imperdible</w:t>
      </w:r>
    </w:p>
    <w:p w14:paraId="58472026" w14:textId="77777777" w:rsidR="008732C8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3BA93ED3" w14:textId="77777777" w:rsidR="008732C8" w:rsidRPr="00C06C43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66DC0981" w14:textId="00D135DA" w:rsidR="00B41653" w:rsidRPr="00DB182B" w:rsidRDefault="00DB37FD" w:rsidP="00C0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sz w:val="28"/>
          <w:szCs w:val="19"/>
        </w:rPr>
        <w:t>SALIDA 23 SEPTIEMBRE 2021-</w:t>
      </w:r>
      <w:r w:rsidR="009938E1">
        <w:rPr>
          <w:rFonts w:ascii="Calibri" w:hAnsi="Calibri" w:cs="Arial"/>
          <w:b/>
          <w:bCs/>
          <w:i/>
          <w:iCs/>
          <w:sz w:val="28"/>
          <w:szCs w:val="19"/>
        </w:rPr>
        <w:t>AEREO INCLUIDO CON TURKISH AIRLINES</w:t>
      </w: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 DESDE SANTO DG</w:t>
      </w:r>
      <w:r w:rsidR="00C63233">
        <w:rPr>
          <w:rFonts w:ascii="Calibri" w:hAnsi="Calibri" w:cs="Arial"/>
          <w:b/>
          <w:bCs/>
          <w:i/>
          <w:iCs/>
          <w:sz w:val="28"/>
          <w:szCs w:val="19"/>
        </w:rPr>
        <w:t>O</w:t>
      </w:r>
    </w:p>
    <w:p w14:paraId="22658670" w14:textId="77777777" w:rsidR="00FC76D1" w:rsidRPr="00C06C43" w:rsidRDefault="00FC76D1">
      <w:pPr>
        <w:rPr>
          <w:rFonts w:ascii="Arial" w:hAnsi="Arial" w:cs="Arial"/>
          <w:b/>
          <w:i/>
          <w:color w:val="76923C"/>
          <w:sz w:val="20"/>
          <w:u w:val="single"/>
          <w:lang w:val="es-ES"/>
        </w:rPr>
      </w:pPr>
    </w:p>
    <w:p w14:paraId="397D6926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AE96A47" w14:textId="0C56AB86" w:rsidR="00DB37FD" w:rsidRPr="00C06C43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val="es-ES"/>
        </w:rPr>
        <w:t>23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s-ES"/>
        </w:rPr>
        <w:t>Santo Domingo/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>Estambul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New York</w:t>
      </w:r>
      <w:r w:rsidR="00C6323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DA68F7">
        <w:rPr>
          <w:rFonts w:ascii="Arial" w:hAnsi="Arial" w:cs="Arial"/>
          <w:b/>
          <w:bCs/>
          <w:sz w:val="18"/>
          <w:szCs w:val="18"/>
          <w:lang w:val="es-ES"/>
        </w:rPr>
        <w:t>con grupo principal</w:t>
      </w:r>
      <w:r w:rsidR="00A6786F">
        <w:rPr>
          <w:rFonts w:ascii="Arial" w:hAnsi="Arial" w:cs="Arial"/>
          <w:b/>
          <w:bCs/>
          <w:sz w:val="18"/>
          <w:szCs w:val="18"/>
          <w:lang w:val="es-ES"/>
        </w:rPr>
        <w:t>)</w:t>
      </w:r>
    </w:p>
    <w:p w14:paraId="43CDEC9D" w14:textId="33141435" w:rsidR="00DB37FD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Vuelo a Estambul con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Turkish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Airlines (Vuelo a New York</w:t>
      </w:r>
      <w:r w:rsidR="00C63233">
        <w:rPr>
          <w:rFonts w:ascii="Calibri" w:hAnsi="Calibri" w:cs="Calibri"/>
          <w:sz w:val="18"/>
          <w:szCs w:val="18"/>
          <w:lang w:val="es-ES"/>
        </w:rPr>
        <w:t xml:space="preserve"> o Boston</w:t>
      </w:r>
      <w:r>
        <w:rPr>
          <w:rFonts w:ascii="Calibri" w:hAnsi="Calibri" w:cs="Calibri"/>
          <w:sz w:val="18"/>
          <w:szCs w:val="18"/>
          <w:lang w:val="es-ES"/>
        </w:rPr>
        <w:t xml:space="preserve"> operado por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Jetblue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>) 2 maletas permitidas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. </w:t>
      </w:r>
      <w:r>
        <w:rPr>
          <w:rFonts w:ascii="Calibri" w:hAnsi="Calibri" w:cs="Calibri"/>
          <w:b/>
          <w:sz w:val="18"/>
          <w:szCs w:val="18"/>
          <w:lang w:val="es-ES"/>
        </w:rPr>
        <w:t>Noche abordo</w:t>
      </w:r>
    </w:p>
    <w:p w14:paraId="32D7EE58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BE331BC" w14:textId="4DFB0ABE" w:rsidR="00FC76D1" w:rsidRPr="00C06C43" w:rsidRDefault="00FC76D1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24 SEP</w:t>
      </w:r>
      <w:r w:rsidR="002F7B6C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BA33C0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Estambul</w:t>
      </w:r>
    </w:p>
    <w:p w14:paraId="45F7B1DE" w14:textId="77777777" w:rsidR="00FC76D1" w:rsidRPr="00C06C43" w:rsidRDefault="00BA33C0" w:rsidP="00691DF2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 w:rsidRPr="00C06C43">
        <w:rPr>
          <w:rFonts w:ascii="Calibri" w:hAnsi="Calibri" w:cs="Calibri"/>
          <w:sz w:val="18"/>
          <w:szCs w:val="18"/>
          <w:lang w:val="es-ES"/>
        </w:rPr>
        <w:t xml:space="preserve">Llegada a Estambul.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Traslado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 al hotel.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14:paraId="4A6F70CF" w14:textId="77777777" w:rsidR="00ED5C50" w:rsidRPr="00C06C43" w:rsidRDefault="00ED5C50" w:rsidP="00ED5C50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04782E7" w14:textId="486F934B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25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42759941" w14:textId="77777777" w:rsidR="00C67536" w:rsidRDefault="00C67536" w:rsidP="00C67536">
      <w:pPr>
        <w:pStyle w:val="Sinespaciado"/>
        <w:jc w:val="both"/>
        <w:rPr>
          <w:sz w:val="18"/>
          <w:szCs w:val="18"/>
          <w:lang w:eastAsia="zh-CN"/>
        </w:rPr>
      </w:pPr>
      <w:r>
        <w:rPr>
          <w:b/>
          <w:bCs/>
          <w:sz w:val="18"/>
          <w:szCs w:val="18"/>
          <w:lang w:eastAsia="zh-CN"/>
        </w:rPr>
        <w:t>Desayuno</w:t>
      </w:r>
      <w:r>
        <w:rPr>
          <w:sz w:val="18"/>
          <w:szCs w:val="18"/>
          <w:lang w:eastAsia="zh-CN"/>
        </w:rPr>
        <w:t xml:space="preserve">. </w:t>
      </w:r>
      <w:r>
        <w:rPr>
          <w:b/>
          <w:bCs/>
          <w:sz w:val="18"/>
          <w:szCs w:val="18"/>
          <w:lang w:eastAsia="zh-CN"/>
        </w:rPr>
        <w:t>Visita de día completo</w:t>
      </w:r>
      <w:r>
        <w:rPr>
          <w:sz w:val="18"/>
          <w:szCs w:val="18"/>
          <w:lang w:eastAsia="zh-CN"/>
        </w:rPr>
        <w:t xml:space="preserve"> de la ciudad con basílica de Santa Sofía, culminación del arte bizantino y el Palacio de </w:t>
      </w:r>
      <w:proofErr w:type="spellStart"/>
      <w:r>
        <w:rPr>
          <w:sz w:val="18"/>
          <w:szCs w:val="18"/>
          <w:lang w:eastAsia="zh-CN"/>
        </w:rPr>
        <w:t>Topkapi</w:t>
      </w:r>
      <w:proofErr w:type="spellEnd"/>
      <w:r>
        <w:rPr>
          <w:sz w:val="18"/>
          <w:szCs w:val="18"/>
          <w:lang w:eastAsia="zh-CN"/>
        </w:rPr>
        <w:t xml:space="preserve">, residencia de los sultanes otomanos durante cuatro siglos. </w:t>
      </w:r>
      <w:r>
        <w:rPr>
          <w:b/>
          <w:bCs/>
          <w:sz w:val="18"/>
          <w:szCs w:val="18"/>
          <w:lang w:eastAsia="zh-CN"/>
        </w:rPr>
        <w:t>Almuerzo.</w:t>
      </w:r>
      <w:r>
        <w:rPr>
          <w:sz w:val="18"/>
          <w:szCs w:val="18"/>
          <w:lang w:eastAsia="zh-CN"/>
        </w:rPr>
        <w:t xml:space="preserve"> Posteriormente visita de la Mezquita Azul y el Hipódromo. A </w:t>
      </w:r>
      <w:r w:rsidR="00562DF7">
        <w:rPr>
          <w:sz w:val="18"/>
          <w:szCs w:val="18"/>
          <w:lang w:eastAsia="zh-CN"/>
        </w:rPr>
        <w:t>continuación,</w:t>
      </w:r>
      <w:r>
        <w:rPr>
          <w:sz w:val="18"/>
          <w:szCs w:val="18"/>
          <w:lang w:eastAsia="zh-CN"/>
        </w:rPr>
        <w:t xml:space="preserve"> </w:t>
      </w:r>
      <w:r>
        <w:rPr>
          <w:b/>
          <w:bCs/>
          <w:sz w:val="18"/>
          <w:szCs w:val="18"/>
          <w:lang w:eastAsia="zh-CN"/>
        </w:rPr>
        <w:t>visita</w:t>
      </w:r>
      <w:r>
        <w:rPr>
          <w:sz w:val="18"/>
          <w:szCs w:val="18"/>
          <w:lang w:eastAsia="zh-CN"/>
        </w:rPr>
        <w:t xml:space="preserve"> al Gran bazar</w:t>
      </w:r>
      <w:r w:rsidR="008732C8">
        <w:rPr>
          <w:sz w:val="18"/>
          <w:szCs w:val="18"/>
          <w:lang w:eastAsia="zh-CN"/>
        </w:rPr>
        <w:t>, donde tendremos tiempo libre para perdernos entre sus más de 4.000 tiendas</w:t>
      </w:r>
      <w:r>
        <w:rPr>
          <w:sz w:val="18"/>
          <w:szCs w:val="18"/>
          <w:lang w:eastAsia="zh-CN"/>
        </w:rPr>
        <w:t xml:space="preserve">. Regreso al hotel y </w:t>
      </w:r>
      <w:r>
        <w:rPr>
          <w:b/>
          <w:bCs/>
          <w:sz w:val="18"/>
          <w:szCs w:val="18"/>
          <w:lang w:eastAsia="zh-CN"/>
        </w:rPr>
        <w:t>alojamiento</w:t>
      </w:r>
      <w:r>
        <w:rPr>
          <w:sz w:val="18"/>
          <w:szCs w:val="18"/>
          <w:lang w:eastAsia="zh-CN"/>
        </w:rPr>
        <w:t xml:space="preserve">.                     </w:t>
      </w:r>
    </w:p>
    <w:p w14:paraId="34853B70" w14:textId="77777777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64615F2" w14:textId="09608A31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26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79C4D215" w14:textId="77777777" w:rsidR="00C67536" w:rsidRPr="002F61C3" w:rsidRDefault="00C67536" w:rsidP="00C67536">
      <w:pPr>
        <w:rPr>
          <w:rFonts w:ascii="Calibri" w:hAnsi="Calibri" w:cs="Calibri"/>
          <w:sz w:val="16"/>
          <w:szCs w:val="16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sz w:val="18"/>
          <w:szCs w:val="18"/>
        </w:rPr>
        <w:t xml:space="preserve"> y </w:t>
      </w:r>
      <w:r w:rsidRPr="002F61C3">
        <w:rPr>
          <w:rFonts w:ascii="Calibri" w:hAnsi="Calibri" w:cs="Calibri"/>
          <w:b/>
          <w:bCs/>
          <w:sz w:val="18"/>
          <w:szCs w:val="18"/>
        </w:rPr>
        <w:t>paseo en barco por el Bósforo</w:t>
      </w:r>
      <w:r w:rsidRPr="002F61C3">
        <w:rPr>
          <w:rFonts w:ascii="Calibri" w:hAnsi="Calibri" w:cs="Calibri"/>
          <w:sz w:val="18"/>
          <w:szCs w:val="18"/>
        </w:rPr>
        <w:t xml:space="preserve">, canal que separa Europa y Asía. A continuación, realizaremos una </w:t>
      </w:r>
      <w:r w:rsidRPr="002F61C3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al bazar de las especias, con tiempo libre para disfrutar de su ambiente y variedad de tiendas.</w:t>
      </w:r>
      <w:r w:rsidR="008732C8">
        <w:rPr>
          <w:rFonts w:ascii="Calibri" w:hAnsi="Calibri" w:cs="Calibri"/>
          <w:sz w:val="18"/>
          <w:szCs w:val="18"/>
        </w:rPr>
        <w:t xml:space="preserve"> Regreso al hotel.</w:t>
      </w:r>
      <w:r w:rsidRPr="002F61C3">
        <w:rPr>
          <w:rFonts w:ascii="Calibri" w:hAnsi="Calibri" w:cs="Calibri"/>
          <w:sz w:val="18"/>
          <w:szCs w:val="18"/>
        </w:rPr>
        <w:t>  Por la tarde</w:t>
      </w:r>
      <w:r w:rsidR="008732C8">
        <w:rPr>
          <w:rFonts w:ascii="Calibri" w:hAnsi="Calibri" w:cs="Calibri"/>
          <w:sz w:val="18"/>
          <w:szCs w:val="18"/>
        </w:rPr>
        <w:t xml:space="preserve"> una</w:t>
      </w:r>
      <w:r w:rsidRPr="002F61C3">
        <w:rPr>
          <w:rFonts w:ascii="Calibri" w:hAnsi="Calibri" w:cs="Calibri"/>
          <w:sz w:val="18"/>
          <w:szCs w:val="18"/>
        </w:rPr>
        <w:t xml:space="preserve"> </w:t>
      </w:r>
      <w:r w:rsidRPr="000D5DAB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con </w:t>
      </w:r>
      <w:r w:rsidRPr="002F61C3">
        <w:rPr>
          <w:rFonts w:ascii="Calibri" w:hAnsi="Calibri" w:cs="Calibri"/>
          <w:b/>
          <w:bCs/>
          <w:sz w:val="18"/>
          <w:szCs w:val="18"/>
        </w:rPr>
        <w:t>almuerzo</w:t>
      </w:r>
      <w:r w:rsidRPr="002F61C3">
        <w:rPr>
          <w:rFonts w:ascii="Calibri" w:hAnsi="Calibri" w:cs="Calibri"/>
          <w:sz w:val="18"/>
          <w:szCs w:val="18"/>
        </w:rPr>
        <w:t xml:space="preserve"> a la parte asiática de la ciudad conociendo al palacio de “</w:t>
      </w:r>
      <w:proofErr w:type="spellStart"/>
      <w:r w:rsidRPr="002F61C3">
        <w:rPr>
          <w:rFonts w:ascii="Calibri" w:hAnsi="Calibri" w:cs="Calibri"/>
          <w:sz w:val="18"/>
          <w:szCs w:val="18"/>
        </w:rPr>
        <w:t>Beylerbey</w:t>
      </w:r>
      <w:proofErr w:type="spellEnd"/>
      <w:r w:rsidRPr="002F61C3">
        <w:rPr>
          <w:rFonts w:ascii="Calibri" w:hAnsi="Calibri" w:cs="Calibri"/>
          <w:sz w:val="18"/>
          <w:szCs w:val="18"/>
        </w:rPr>
        <w:t xml:space="preserve">” que era usado como residencia de verano de los sultanes y </w:t>
      </w:r>
      <w:r w:rsidR="008732C8">
        <w:rPr>
          <w:rFonts w:ascii="Calibri" w:hAnsi="Calibri" w:cs="Calibri"/>
          <w:sz w:val="18"/>
          <w:szCs w:val="18"/>
        </w:rPr>
        <w:t xml:space="preserve">el Barrio de </w:t>
      </w:r>
      <w:proofErr w:type="spellStart"/>
      <w:r w:rsidR="008732C8">
        <w:rPr>
          <w:rFonts w:ascii="Calibri" w:hAnsi="Calibri" w:cs="Calibri"/>
          <w:sz w:val="18"/>
          <w:szCs w:val="18"/>
        </w:rPr>
        <w:t>Eyup</w:t>
      </w:r>
      <w:proofErr w:type="spellEnd"/>
      <w:r w:rsidR="008732C8">
        <w:rPr>
          <w:rFonts w:ascii="Calibri" w:hAnsi="Calibri" w:cs="Calibri"/>
          <w:sz w:val="18"/>
          <w:szCs w:val="18"/>
        </w:rPr>
        <w:t>, desde donde subiremos hasta el Café Pierre Loti, con vistas al Cuerno de Oro</w:t>
      </w:r>
      <w:r w:rsidRPr="002F61C3">
        <w:rPr>
          <w:rFonts w:ascii="Calibri" w:hAnsi="Calibri" w:cs="Calibri"/>
          <w:sz w:val="18"/>
          <w:szCs w:val="18"/>
        </w:rPr>
        <w:t xml:space="preserve">. Regreso al hotel y </w:t>
      </w:r>
      <w:r w:rsidRPr="002F61C3">
        <w:rPr>
          <w:rFonts w:ascii="Calibri" w:hAnsi="Calibri" w:cs="Calibri"/>
          <w:b/>
          <w:bCs/>
          <w:sz w:val="18"/>
          <w:szCs w:val="18"/>
        </w:rPr>
        <w:t>alojamiento</w:t>
      </w:r>
      <w:r w:rsidRPr="002F61C3">
        <w:rPr>
          <w:rFonts w:ascii="Calibri" w:hAnsi="Calibri" w:cs="Calibri"/>
          <w:sz w:val="18"/>
          <w:szCs w:val="18"/>
        </w:rPr>
        <w:t xml:space="preserve">.       </w:t>
      </w:r>
    </w:p>
    <w:p w14:paraId="0EBC627F" w14:textId="77777777" w:rsidR="00C67536" w:rsidRDefault="00C67536" w:rsidP="00C67536">
      <w:pPr>
        <w:rPr>
          <w:sz w:val="22"/>
          <w:szCs w:val="22"/>
        </w:rPr>
      </w:pPr>
    </w:p>
    <w:p w14:paraId="6C1B6725" w14:textId="193AA02A" w:rsidR="00C67536" w:rsidRDefault="00C67536" w:rsidP="00C6753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</w:rPr>
        <w:t>27 SEP</w:t>
      </w:r>
      <w:r>
        <w:rPr>
          <w:rFonts w:ascii="Arial" w:hAnsi="Arial" w:cs="Arial"/>
          <w:b/>
          <w:bCs/>
          <w:sz w:val="18"/>
          <w:szCs w:val="18"/>
        </w:rPr>
        <w:t xml:space="preserve"> – Estambul – Ankara </w:t>
      </w:r>
      <w:r w:rsidR="008732C8">
        <w:rPr>
          <w:rFonts w:ascii="Arial" w:hAnsi="Arial" w:cs="Arial"/>
          <w:b/>
          <w:bCs/>
          <w:sz w:val="18"/>
          <w:szCs w:val="18"/>
        </w:rPr>
        <w:t xml:space="preserve">– Capadocia </w:t>
      </w:r>
    </w:p>
    <w:p w14:paraId="7250DB71" w14:textId="77777777" w:rsidR="00C67536" w:rsidRPr="008732C8" w:rsidRDefault="00C67536" w:rsidP="00C67536">
      <w:pPr>
        <w:rPr>
          <w:rFonts w:ascii="Calibri" w:hAnsi="Calibri" w:cs="Calibri"/>
          <w:sz w:val="18"/>
          <w:szCs w:val="18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b/>
          <w:bCs/>
          <w:sz w:val="18"/>
          <w:szCs w:val="18"/>
          <w:lang w:val="tr-TR"/>
        </w:rPr>
        <w:t xml:space="preserve">. 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Salida temprana con destino Ankara, pasando por las montañas de Bolu. Llegada a la capital del país y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visita panorámica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 para conocer la ciudad, una ciudad moderna y cosmopolita, impregnada de historia y cultura antigua. Después,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 xml:space="preserve">visitaremos </w:t>
      </w:r>
      <w:r w:rsidR="008732C8" w:rsidRPr="008732C8">
        <w:rPr>
          <w:rFonts w:ascii="Calibri" w:hAnsi="Calibri" w:cs="Calibri"/>
          <w:sz w:val="18"/>
          <w:szCs w:val="18"/>
          <w:lang w:val="tr-TR"/>
        </w:rPr>
        <w:t>el Mausoleo de 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tatürk, símbolo de Ankara, donde yace el fundador de la República Turca. Por la tarde, salida hacia Capadocia. En ruta, veremos el segundo lago más grande de Turquía, “El Lago Salado” y un caravanserái (posada medieval) del Siglo XIII. Llegada a Capadocia.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Cena y alojamiento.</w:t>
      </w:r>
    </w:p>
    <w:p w14:paraId="22FF7890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3DC0DF30" w14:textId="45201ED7" w:rsidR="00ED5C50" w:rsidRPr="00C06C43" w:rsidRDefault="005D7B81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28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>Capadocia</w:t>
      </w:r>
      <w:r w:rsidR="0073366A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2B3F1B17" w14:textId="77777777" w:rsidR="00ED5C50" w:rsidRPr="008732C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Desayuno. </w:t>
      </w:r>
      <w:r w:rsidR="0073366A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de esta fascinante región y de original paisaje, formado por la lava arrojada de los volcanes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Erciyes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y Hasan hace más de 3 millones de años.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el Valle del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Göreme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un increíble complejo monástico bizantino integrado por iglesias excavadas en la roca con bellísimos frescos. A continuación,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de los valles de: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Avcilar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Pasabagi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Góvercinlik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donde podremos admirar las mejores vistas de las formas volcánicas llamadas “chimeneas de hadas”.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un taller típico de alfombras y de piedras de ónix y turquesa. Regreso al hotel.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Cena y alojamiento.</w:t>
      </w:r>
    </w:p>
    <w:p w14:paraId="2EFF155A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0AE2E8ED" w14:textId="77085018" w:rsidR="00ED5C50" w:rsidRPr="00C06C43" w:rsidRDefault="00D77C93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29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Capadocia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– Konya – </w:t>
      </w:r>
      <w:proofErr w:type="spellStart"/>
      <w:r w:rsidR="008732C8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3E0E8DA9" w14:textId="77777777" w:rsidR="00ED5C50" w:rsidRPr="006503E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D77C93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. 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Salida temprana hacia Konya, capital de los sultanes seléucidas. </w:t>
      </w:r>
      <w:r w:rsidR="008732C8">
        <w:rPr>
          <w:rFonts w:ascii="Calibri" w:hAnsi="Calibri" w:cs="Arial"/>
          <w:b/>
          <w:bCs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 el Mausoleo de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Mevlana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poeta y filósofo que fundó la secta mística y religiosa de los Derviches Giróvagos. Continuamos hacia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Pamukkale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conocida como “Castillo de Algodón”.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de la Hierápolis, antigua ciudad helenística que hoy se encuentra en ruinas.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también del “Casillo de Algodón”, maravilla natural de gigantescas cascadas blancas, estalactitas y piscinas naturales formadas a lo largo de los siglos por el paso de las aguas cargadas de sales calcáreas procedentes de fuentes termales. Llegada al hotel.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Cena y alojamiento.</w:t>
      </w:r>
    </w:p>
    <w:p w14:paraId="4F5D63C3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4CC901BC" w14:textId="38BEF4DB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30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Pr="00C06C43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Éfeso </w:t>
      </w:r>
      <w:r w:rsidR="002C50ED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</w:p>
    <w:p w14:paraId="56547797" w14:textId="77777777" w:rsidR="00ED5C50" w:rsidRPr="00C06C43" w:rsidRDefault="00C37D34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. Salida hacia Éfeso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>, ciudad grecorromana,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 y a la llegada, </w:t>
      </w:r>
      <w:r w:rsidR="002C50ED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de las ruinas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de la ciudad 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>dedicada a Artemisa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el Odeón, el Templo de Adriano, la Casa del Amor, la Biblioteca de Celso, el Ágora, la Calle del Mármol y el Teatro. 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a la Casa de la Virgen María.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Continuación hacia Kusadasi, donde realizaremos una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 panorámica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de este bonito pueblo admirando su famoso puerto por donde salen los cruceros hacia las islas griegas.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9C6C95">
        <w:rPr>
          <w:rFonts w:ascii="Calibri" w:hAnsi="Calibri" w:cs="Arial"/>
          <w:b/>
          <w:bCs/>
          <w:sz w:val="18"/>
          <w:szCs w:val="18"/>
          <w:lang w:val="es-ES"/>
        </w:rPr>
        <w:t>Cena y a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lojamiento.</w:t>
      </w:r>
    </w:p>
    <w:p w14:paraId="017CC416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2A7B2682" w14:textId="02DBFE89" w:rsidR="00C37D34" w:rsidRPr="00C06C43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01 OCT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  <w:proofErr w:type="spellEnd"/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Bursa – Estambul </w:t>
      </w:r>
    </w:p>
    <w:p w14:paraId="51810AA4" w14:textId="77777777" w:rsidR="006539FF" w:rsidRDefault="00ED5C50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.</w:t>
      </w:r>
      <w:r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Salida hacia Bursa, primera capital del Imperio Otomano. </w:t>
      </w:r>
      <w:r w:rsidR="006503E8">
        <w:rPr>
          <w:rFonts w:ascii="Calibri" w:hAnsi="Calibri" w:cs="Arial"/>
          <w:b/>
          <w:sz w:val="18"/>
          <w:szCs w:val="18"/>
          <w:lang w:val="es-ES"/>
        </w:rPr>
        <w:t xml:space="preserve">Visita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de la Gran Mezquita de Bursa, llamada Mezquita Ulu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Camii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También,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el Bazar de Seda de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Kozahan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y el Mausoleo Verde. Salida hacia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Topçular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, donde cruzaremos en ferry (incluido) el Golfo de Izmit hasta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Eskihisar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Desde ahí, regreso a Estambul. Llegada y </w:t>
      </w:r>
      <w:proofErr w:type="spellStart"/>
      <w:proofErr w:type="gramStart"/>
      <w:r w:rsidR="006503E8">
        <w:rPr>
          <w:rFonts w:ascii="Calibri" w:hAnsi="Calibri" w:cs="Arial"/>
          <w:b/>
          <w:sz w:val="18"/>
          <w:szCs w:val="18"/>
          <w:lang w:val="es-ES"/>
        </w:rPr>
        <w:t>alojamiento.n</w:t>
      </w:r>
      <w:proofErr w:type="spellEnd"/>
      <w:proofErr w:type="gramEnd"/>
    </w:p>
    <w:p w14:paraId="5E820A82" w14:textId="77777777" w:rsid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3DDA05FA" w14:textId="605F653F" w:rsidR="006503E8" w:rsidRPr="00C06C43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02 OCT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– Estambul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/Santo Domingo (</w:t>
      </w:r>
      <w:proofErr w:type="spellStart"/>
      <w:r w:rsidR="00DB37FD"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 w:rsidR="00DB37FD">
        <w:rPr>
          <w:rFonts w:ascii="Arial" w:hAnsi="Arial" w:cs="Arial"/>
          <w:b/>
          <w:bCs/>
          <w:sz w:val="18"/>
          <w:szCs w:val="18"/>
          <w:lang w:val="es-ES"/>
        </w:rPr>
        <w:t xml:space="preserve"> New York)</w:t>
      </w:r>
    </w:p>
    <w:p w14:paraId="70241F1C" w14:textId="77777777" w:rsidR="006503E8" w:rsidRP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Desayuno.</w:t>
      </w:r>
      <w:r>
        <w:rPr>
          <w:rFonts w:ascii="Calibri" w:hAnsi="Calibri" w:cs="Arial"/>
          <w:sz w:val="18"/>
          <w:szCs w:val="18"/>
          <w:lang w:val="es-ES"/>
        </w:rPr>
        <w:t xml:space="preserve"> A la hora indicada, </w:t>
      </w:r>
      <w:r>
        <w:rPr>
          <w:rFonts w:ascii="Calibri" w:hAnsi="Calibri" w:cs="Arial"/>
          <w:b/>
          <w:bCs/>
          <w:sz w:val="18"/>
          <w:szCs w:val="18"/>
          <w:lang w:val="es-ES"/>
        </w:rPr>
        <w:t>traslado</w:t>
      </w:r>
      <w:r>
        <w:rPr>
          <w:rFonts w:ascii="Calibri" w:hAnsi="Calibri" w:cs="Arial"/>
          <w:sz w:val="18"/>
          <w:szCs w:val="18"/>
          <w:lang w:val="es-ES"/>
        </w:rPr>
        <w:t xml:space="preserve"> al aeropuerto. Fin de los servicios.</w:t>
      </w:r>
    </w:p>
    <w:p w14:paraId="34CA6677" w14:textId="77777777" w:rsidR="00C37D34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53C9AF48" w14:textId="77777777" w:rsidR="00043FAA" w:rsidRDefault="00043FAA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1A2F69AF" w14:textId="77777777" w:rsidR="00017DAD" w:rsidRPr="00562DF7" w:rsidRDefault="003C11E3" w:rsidP="00445FC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b/>
          <w:sz w:val="18"/>
          <w:szCs w:val="18"/>
          <w:lang w:val="es-ES"/>
        </w:rPr>
        <w:t>Salidas garantizadas mínimo 2 pax.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134"/>
        <w:gridCol w:w="992"/>
        <w:gridCol w:w="1183"/>
      </w:tblGrid>
      <w:tr w:rsidR="000D5DAB" w:rsidRPr="00562DF7" w14:paraId="7E950D6F" w14:textId="77777777" w:rsidTr="003C6F8F">
        <w:tc>
          <w:tcPr>
            <w:tcW w:w="3688" w:type="dxa"/>
            <w:vMerge w:val="restart"/>
            <w:vAlign w:val="center"/>
            <w:hideMark/>
          </w:tcPr>
          <w:p w14:paraId="27F60E61" w14:textId="5BCF6716" w:rsidR="000D5DAB" w:rsidRPr="00562DF7" w:rsidRDefault="000D5DAB" w:rsidP="009938E1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  <w:r w:rsidRPr="00562DF7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Precios por persona en </w:t>
            </w:r>
            <w: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USD</w:t>
            </w:r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con aéreo desde New York </w:t>
            </w:r>
            <w:proofErr w:type="spellStart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Turkish</w:t>
            </w:r>
            <w:proofErr w:type="spellEnd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Airlines </w:t>
            </w:r>
          </w:p>
        </w:tc>
        <w:tc>
          <w:tcPr>
            <w:tcW w:w="3309" w:type="dxa"/>
            <w:gridSpan w:val="3"/>
          </w:tcPr>
          <w:p w14:paraId="259274BC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Turquía Imperdible</w:t>
            </w:r>
          </w:p>
        </w:tc>
      </w:tr>
      <w:tr w:rsidR="000D5DAB" w:rsidRPr="00562DF7" w14:paraId="5183A22F" w14:textId="77777777" w:rsidTr="000D5DAB">
        <w:tc>
          <w:tcPr>
            <w:tcW w:w="3688" w:type="dxa"/>
            <w:vMerge/>
          </w:tcPr>
          <w:p w14:paraId="373163EB" w14:textId="77777777" w:rsidR="000D5DAB" w:rsidRPr="00562DF7" w:rsidRDefault="000D5DAB" w:rsidP="00644F6F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134" w:type="dxa"/>
          </w:tcPr>
          <w:p w14:paraId="7CD30D4D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992" w:type="dxa"/>
          </w:tcPr>
          <w:p w14:paraId="47B2487F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83" w:type="dxa"/>
          </w:tcPr>
          <w:p w14:paraId="1D93FDFD" w14:textId="17B859FC" w:rsidR="000D5DAB" w:rsidRPr="00562DF7" w:rsidRDefault="00DF332C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Supl. Sgl</w:t>
            </w:r>
          </w:p>
        </w:tc>
      </w:tr>
      <w:tr w:rsidR="000D5DAB" w:rsidRPr="00562DF7" w14:paraId="514FE8D1" w14:textId="77777777" w:rsidTr="000D5DAB">
        <w:tc>
          <w:tcPr>
            <w:tcW w:w="3688" w:type="dxa"/>
          </w:tcPr>
          <w:p w14:paraId="41F1C5A8" w14:textId="77777777" w:rsidR="000D5DAB" w:rsidRPr="00562DF7" w:rsidRDefault="000D5DAB" w:rsidP="00EF32FF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Todas las salidas</w:t>
            </w:r>
          </w:p>
        </w:tc>
        <w:tc>
          <w:tcPr>
            <w:tcW w:w="1134" w:type="dxa"/>
          </w:tcPr>
          <w:p w14:paraId="73389D0A" w14:textId="680AC35D" w:rsidR="000D5DAB" w:rsidRPr="00562DF7" w:rsidRDefault="00DB37FD" w:rsidP="00DA68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C63233">
              <w:rPr>
                <w:rFonts w:ascii="Calibri" w:hAnsi="Calibri" w:cs="Calibri"/>
                <w:sz w:val="18"/>
                <w:szCs w:val="18"/>
                <w:lang w:val="es-ES"/>
              </w:rPr>
              <w:t>3</w:t>
            </w:r>
            <w:r w:rsidR="00DA68F7">
              <w:rPr>
                <w:rFonts w:ascii="Calibri" w:hAnsi="Calibri" w:cs="Calibri"/>
                <w:sz w:val="18"/>
                <w:szCs w:val="18"/>
                <w:lang w:val="es-ES"/>
              </w:rPr>
              <w:t>75</w:t>
            </w:r>
            <w:bookmarkStart w:id="0" w:name="_GoBack"/>
            <w:bookmarkEnd w:id="0"/>
          </w:p>
        </w:tc>
        <w:tc>
          <w:tcPr>
            <w:tcW w:w="992" w:type="dxa"/>
          </w:tcPr>
          <w:p w14:paraId="5DED6EC2" w14:textId="2B067E51" w:rsidR="000D5DAB" w:rsidRPr="00562DF7" w:rsidRDefault="00DB37FD" w:rsidP="00DA68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C63233">
              <w:rPr>
                <w:rFonts w:ascii="Calibri" w:hAnsi="Calibri" w:cs="Calibri"/>
                <w:sz w:val="18"/>
                <w:szCs w:val="18"/>
                <w:lang w:val="es-ES"/>
              </w:rPr>
              <w:t>3</w:t>
            </w:r>
            <w:r w:rsidR="00DA68F7">
              <w:rPr>
                <w:rFonts w:ascii="Calibri" w:hAnsi="Calibri" w:cs="Calibri"/>
                <w:sz w:val="18"/>
                <w:szCs w:val="18"/>
                <w:lang w:val="es-ES"/>
              </w:rPr>
              <w:t>80</w:t>
            </w:r>
          </w:p>
        </w:tc>
        <w:tc>
          <w:tcPr>
            <w:tcW w:w="1183" w:type="dxa"/>
          </w:tcPr>
          <w:p w14:paraId="78BEF87E" w14:textId="012D14C9" w:rsidR="000D5DAB" w:rsidRPr="00562DF7" w:rsidRDefault="00854961" w:rsidP="00EF32F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340</w:t>
            </w:r>
          </w:p>
        </w:tc>
      </w:tr>
    </w:tbl>
    <w:p w14:paraId="01A37B43" w14:textId="76F8C222" w:rsidR="00663F32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NOTA: Aéreo </w:t>
      </w:r>
      <w:r w:rsidR="00DB37FD">
        <w:rPr>
          <w:rFonts w:ascii="Calibri" w:hAnsi="Calibri" w:cs="Calibri"/>
          <w:sz w:val="18"/>
          <w:szCs w:val="18"/>
          <w:lang w:val="es-ES"/>
        </w:rPr>
        <w:t xml:space="preserve">está sujeto a disponibilidad y posible pago suplemento </w: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32C141B0" w14:textId="77777777" w:rsidR="008A3ECE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77BC6AF0" w14:textId="77777777" w:rsidR="000D5DAB" w:rsidRDefault="000D5DAB" w:rsidP="000D5DAB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Visitas / Servicios opcionales (</w:t>
      </w:r>
      <w:r w:rsidR="00492EEF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A pagar directo en destino)</w:t>
      </w:r>
    </w:p>
    <w:p w14:paraId="125F82D6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nocturna en Estambul: Plaza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Taksim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+ Barrio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Ortakoy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con cena incluida = 45 USD por persona</w:t>
      </w:r>
    </w:p>
    <w:p w14:paraId="752AFE5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Crucero nocturno por el Bósforo con espectáculo y cena = </w:t>
      </w:r>
      <w:r w:rsidR="00492EEF">
        <w:rPr>
          <w:rFonts w:ascii="Calibri" w:hAnsi="Calibri" w:cs="Calibri"/>
          <w:sz w:val="18"/>
          <w:szCs w:val="18"/>
          <w:lang w:val="es-ES"/>
        </w:rPr>
        <w:t>70</w:t>
      </w:r>
      <w:r>
        <w:rPr>
          <w:rFonts w:ascii="Calibri" w:hAnsi="Calibri" w:cs="Calibri"/>
          <w:sz w:val="18"/>
          <w:szCs w:val="18"/>
          <w:lang w:val="es-ES"/>
        </w:rPr>
        <w:t xml:space="preserve"> USD por persona</w:t>
      </w:r>
    </w:p>
    <w:p w14:paraId="0D6B5A92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Tour de compras en Estambul (3h en lugar comercial con traslado y asistente de habla española) = 45 USD por persona</w:t>
      </w:r>
    </w:p>
    <w:p w14:paraId="6A7E514D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Paseo en Globo en Capadocia = 230 USD por persona</w:t>
      </w:r>
    </w:p>
    <w:p w14:paraId="0B01F50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Noche turca en Capadocia con danzas típicas en restaurante cueva con bebidas ilimitadas = 60 USD por persona</w:t>
      </w:r>
    </w:p>
    <w:p w14:paraId="6520EEC5" w14:textId="77777777" w:rsidR="000D5DAB" w:rsidRDefault="000D5DAB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a la ciudad subterránea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Kaymakli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(Capadocia) = 30 USD por persona</w:t>
      </w:r>
    </w:p>
    <w:p w14:paraId="3B74D961" w14:textId="77777777" w:rsidR="00E03B6D" w:rsidRPr="00562DF7" w:rsidRDefault="00E03B6D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0CC4219A" w14:textId="77777777" w:rsidR="006F7957" w:rsidRPr="00562DF7" w:rsidRDefault="006F7957" w:rsidP="00445FCC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incluye</w:t>
      </w:r>
    </w:p>
    <w:p w14:paraId="5B49CFBC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Todos los traslados</w:t>
      </w:r>
    </w:p>
    <w:p w14:paraId="39B34161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C51B9D" w:rsidRPr="00562DF7">
        <w:rPr>
          <w:rFonts w:ascii="Calibri" w:hAnsi="Calibri" w:cs="Calibri"/>
          <w:sz w:val="18"/>
          <w:szCs w:val="18"/>
          <w:lang w:val="es-ES"/>
        </w:rPr>
        <w:t>Guía de habla hispana.</w:t>
      </w:r>
    </w:p>
    <w:p w14:paraId="2CDFF72A" w14:textId="77777777" w:rsidR="000D5DAB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1" w:name="_Hlk30404389"/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4 noches de a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>lojamiento y desayun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o en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Estambul</w:t>
      </w:r>
      <w:r w:rsidR="000D5DAB">
        <w:rPr>
          <w:rFonts w:ascii="Calibri" w:hAnsi="Calibri" w:cs="Calibri"/>
          <w:sz w:val="18"/>
          <w:szCs w:val="18"/>
          <w:lang w:val="es-ES"/>
        </w:rPr>
        <w:t>.</w:t>
      </w:r>
    </w:p>
    <w:p w14:paraId="2719C054" w14:textId="05039438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0D5DAB">
        <w:rPr>
          <w:rFonts w:ascii="Calibri" w:hAnsi="Calibri" w:cs="Calibri"/>
          <w:sz w:val="18"/>
          <w:szCs w:val="18"/>
          <w:lang w:val="es-ES"/>
        </w:rPr>
        <w:t>4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noches de circuito en media pensión</w:t>
      </w:r>
      <w:r w:rsidR="009C6C95" w:rsidRPr="00562DF7">
        <w:rPr>
          <w:rFonts w:ascii="Calibri" w:hAnsi="Calibri" w:cs="Calibri"/>
          <w:sz w:val="18"/>
          <w:szCs w:val="18"/>
          <w:lang w:val="es-ES"/>
        </w:rPr>
        <w:t xml:space="preserve"> según programa</w:t>
      </w:r>
      <w:r w:rsidR="00776974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</w:p>
    <w:bookmarkEnd w:id="1"/>
    <w:p w14:paraId="21F42797" w14:textId="77777777" w:rsidR="00C67536" w:rsidRPr="00562DF7" w:rsidRDefault="00C67536" w:rsidP="00C67536">
      <w:pPr>
        <w:pStyle w:val="Prrafodelista"/>
        <w:ind w:left="0"/>
        <w:rPr>
          <w:rFonts w:eastAsia="Times New Roman"/>
          <w:sz w:val="18"/>
          <w:szCs w:val="18"/>
          <w:lang w:eastAsia="es-ES"/>
        </w:rPr>
      </w:pPr>
      <w:r w:rsidRPr="00562DF7">
        <w:rPr>
          <w:rFonts w:eastAsia="Times New Roman"/>
          <w:sz w:val="18"/>
          <w:szCs w:val="18"/>
          <w:lang w:eastAsia="es-ES"/>
        </w:rPr>
        <w:t>- Visitas de día completo en Estambul los días 02 y 03 del itinerario, con almuerzo incluido, según se detalla.</w:t>
      </w:r>
    </w:p>
    <w:p w14:paraId="2E9F93DD" w14:textId="77777777" w:rsidR="002B40CE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Entradas a los </w:t>
      </w:r>
      <w:r w:rsidR="003C11E3" w:rsidRPr="00562DF7">
        <w:rPr>
          <w:rFonts w:ascii="Calibri" w:hAnsi="Calibri" w:cs="Calibri"/>
          <w:sz w:val="18"/>
          <w:szCs w:val="18"/>
          <w:lang w:val="es-ES"/>
        </w:rPr>
        <w:t>sitios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históricos durante las excursiones guiadas</w:t>
      </w:r>
      <w:bookmarkStart w:id="2" w:name="_Hlk30404442"/>
    </w:p>
    <w:bookmarkEnd w:id="2"/>
    <w:p w14:paraId="3AF84E1E" w14:textId="77777777" w:rsidR="009021F0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Seguro de viaje.</w:t>
      </w:r>
    </w:p>
    <w:p w14:paraId="62D99DA7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5181F7D1" w14:textId="77777777" w:rsidR="003C11E3" w:rsidRPr="00562DF7" w:rsidRDefault="003C11E3" w:rsidP="003C11E3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no incluye</w:t>
      </w:r>
    </w:p>
    <w:p w14:paraId="020CF934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3" w:name="_Hlk527021548"/>
      <w:r w:rsidRPr="00562DF7">
        <w:rPr>
          <w:rFonts w:ascii="Calibri" w:hAnsi="Calibri" w:cs="Calibri"/>
          <w:sz w:val="18"/>
          <w:szCs w:val="18"/>
          <w:lang w:val="es-ES"/>
        </w:rPr>
        <w:t>- Bebidas en las comidas y cenas incluidas en el programa.</w:t>
      </w:r>
    </w:p>
    <w:p w14:paraId="46C0DF10" w14:textId="77777777" w:rsidR="00327E1C" w:rsidRPr="00562DF7" w:rsidRDefault="00327E1C" w:rsidP="00327E1C">
      <w:pPr>
        <w:pStyle w:val="wordsection1"/>
        <w:spacing w:before="0" w:beforeAutospacing="0" w:after="0" w:afterAutospacing="0"/>
        <w:rPr>
          <w:rFonts w:ascii="Calibri" w:hAnsi="Calibri"/>
          <w:sz w:val="18"/>
          <w:szCs w:val="18"/>
        </w:rPr>
      </w:pPr>
      <w:bookmarkStart w:id="4" w:name="_Hlk527020354"/>
      <w:r w:rsidRPr="00562DF7">
        <w:rPr>
          <w:rFonts w:ascii="Calibri" w:hAnsi="Calibri" w:cs="Calibri"/>
          <w:sz w:val="18"/>
          <w:szCs w:val="18"/>
        </w:rPr>
        <w:t>- Propinas del guía y chofer</w:t>
      </w:r>
      <w:r w:rsidR="000D5DAB">
        <w:rPr>
          <w:rFonts w:ascii="Calibri" w:hAnsi="Calibri" w:cs="Calibri"/>
          <w:sz w:val="18"/>
          <w:szCs w:val="18"/>
        </w:rPr>
        <w:t xml:space="preserve"> (40 USD por persona, pago directo)</w:t>
      </w:r>
    </w:p>
    <w:p w14:paraId="703A31DE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5" w:name="_Hlk527020371"/>
      <w:bookmarkEnd w:id="4"/>
      <w:r w:rsidRPr="00562DF7">
        <w:rPr>
          <w:rFonts w:ascii="Calibri" w:hAnsi="Calibri" w:cs="Calibri"/>
          <w:sz w:val="18"/>
          <w:szCs w:val="18"/>
          <w:lang w:val="es-ES"/>
        </w:rPr>
        <w:t>- Gastos personales.</w:t>
      </w:r>
    </w:p>
    <w:p w14:paraId="03980651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Visados.</w:t>
      </w:r>
    </w:p>
    <w:p w14:paraId="7A36FDDB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Todo lo que no está indicado en el apartado de “el precio incluye”.</w:t>
      </w:r>
    </w:p>
    <w:bookmarkEnd w:id="3"/>
    <w:bookmarkEnd w:id="5"/>
    <w:p w14:paraId="2AB5AFC0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17240F87" w14:textId="77777777" w:rsidR="009932C3" w:rsidRPr="00562DF7" w:rsidRDefault="009932C3" w:rsidP="00605F25">
      <w:pPr>
        <w:rPr>
          <w:rFonts w:ascii="Arial" w:hAnsi="Arial" w:cs="Arial"/>
          <w:color w:val="A73E3B"/>
          <w:sz w:val="4"/>
          <w:szCs w:val="18"/>
          <w:u w:val="single"/>
          <w:lang w:val="es-ES"/>
        </w:rPr>
      </w:pPr>
    </w:p>
    <w:p w14:paraId="5D74590D" w14:textId="77777777" w:rsidR="00445FCC" w:rsidRPr="00562DF7" w:rsidRDefault="00445FCC" w:rsidP="00445FCC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Hoteles previstos</w:t>
      </w:r>
      <w:r w:rsidR="0094557B"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</w:t>
      </w: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(o similares):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33"/>
      </w:tblGrid>
      <w:tr w:rsidR="00043FAA" w:rsidRPr="00562DF7" w14:paraId="3D92A449" w14:textId="77777777" w:rsidTr="00043FAA">
        <w:tc>
          <w:tcPr>
            <w:tcW w:w="1242" w:type="dxa"/>
            <w:shd w:val="clear" w:color="auto" w:fill="auto"/>
          </w:tcPr>
          <w:p w14:paraId="53892B9A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6833" w:type="dxa"/>
            <w:shd w:val="clear" w:color="auto" w:fill="auto"/>
          </w:tcPr>
          <w:p w14:paraId="505A91A7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Hoteles 4* / 5*</w:t>
            </w:r>
          </w:p>
        </w:tc>
      </w:tr>
      <w:tr w:rsidR="00043FAA" w:rsidRPr="00A6786F" w14:paraId="2D5CCCC8" w14:textId="77777777" w:rsidTr="00043FAA">
        <w:tc>
          <w:tcPr>
            <w:tcW w:w="1242" w:type="dxa"/>
            <w:shd w:val="clear" w:color="auto" w:fill="auto"/>
          </w:tcPr>
          <w:p w14:paraId="3DB55E95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Estambul</w:t>
            </w:r>
          </w:p>
        </w:tc>
        <w:tc>
          <w:tcPr>
            <w:tcW w:w="6833" w:type="dxa"/>
            <w:shd w:val="clear" w:color="auto" w:fill="auto"/>
          </w:tcPr>
          <w:p w14:paraId="71FA60B4" w14:textId="77777777" w:rsidR="00043FAA" w:rsidRPr="009938E1" w:rsidRDefault="00043FAA" w:rsidP="002B40C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Doubletree by Hilton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Topkapi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5*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Movenpick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Golden Horn 5* / Clarion Golden Horn 4*</w:t>
            </w:r>
          </w:p>
        </w:tc>
      </w:tr>
      <w:tr w:rsidR="009D0F35" w:rsidRPr="00562DF7" w14:paraId="074AA8E6" w14:textId="77777777" w:rsidTr="00043FAA">
        <w:tc>
          <w:tcPr>
            <w:tcW w:w="1242" w:type="dxa"/>
            <w:shd w:val="clear" w:color="auto" w:fill="auto"/>
          </w:tcPr>
          <w:p w14:paraId="5C28E40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Capadocia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7BFE1EA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Cappadocia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Suhan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5*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Avrasya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  <w:tr w:rsidR="009D0F35" w:rsidRPr="00A6786F" w14:paraId="7FCB6DAC" w14:textId="77777777" w:rsidTr="00043FAA">
        <w:tc>
          <w:tcPr>
            <w:tcW w:w="1242" w:type="dxa"/>
            <w:shd w:val="clear" w:color="auto" w:fill="auto"/>
          </w:tcPr>
          <w:p w14:paraId="563E3FB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Pamukkale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2D1E55B9" w14:textId="77777777" w:rsidR="009D0F35" w:rsidRPr="009938E1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Colossae Thermal 4*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Lycus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River 5* / Richmond Thermal 4*</w:t>
            </w:r>
          </w:p>
        </w:tc>
      </w:tr>
      <w:tr w:rsidR="009D0F35" w:rsidRPr="00562DF7" w14:paraId="65601E78" w14:textId="77777777" w:rsidTr="00043FAA">
        <w:tc>
          <w:tcPr>
            <w:tcW w:w="1242" w:type="dxa"/>
            <w:shd w:val="clear" w:color="auto" w:fill="auto"/>
          </w:tcPr>
          <w:p w14:paraId="3A3B6D06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Kusadasi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14D25DAB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Carina 4* / Marina 4* / Grand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Belish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</w:tbl>
    <w:p w14:paraId="337DC806" w14:textId="77777777" w:rsidR="006F7957" w:rsidRPr="00562DF7" w:rsidRDefault="006F7957" w:rsidP="000E2E54">
      <w:pPr>
        <w:rPr>
          <w:rFonts w:ascii="Calibri" w:hAnsi="Calibri" w:cs="Calibri"/>
          <w:sz w:val="19"/>
          <w:szCs w:val="19"/>
          <w:lang w:val="es-ES"/>
        </w:rPr>
      </w:pPr>
    </w:p>
    <w:p w14:paraId="77F427A8" w14:textId="77777777" w:rsidR="006D74F9" w:rsidRPr="00562DF7" w:rsidRDefault="006D74F9" w:rsidP="006D74F9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bookmarkStart w:id="6" w:name="_Hlk527034184"/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Notas importantes:</w:t>
      </w:r>
    </w:p>
    <w:p w14:paraId="6CA23EE8" w14:textId="74AFBFB6" w:rsidR="006D74F9" w:rsidRDefault="006D74F9" w:rsidP="00043FAA">
      <w:pPr>
        <w:rPr>
          <w:rFonts w:ascii="Calibri" w:hAnsi="Calibri"/>
          <w:bCs/>
          <w:sz w:val="18"/>
          <w:szCs w:val="18"/>
        </w:rPr>
      </w:pPr>
      <w:r w:rsidRPr="00562DF7">
        <w:rPr>
          <w:rFonts w:ascii="Calibri" w:hAnsi="Calibri"/>
          <w:bCs/>
          <w:sz w:val="18"/>
          <w:szCs w:val="18"/>
        </w:rPr>
        <w:t xml:space="preserve">- </w:t>
      </w:r>
      <w:bookmarkEnd w:id="6"/>
      <w:r w:rsidR="00043FAA">
        <w:rPr>
          <w:rFonts w:ascii="Calibri" w:hAnsi="Calibri"/>
          <w:bCs/>
          <w:sz w:val="18"/>
          <w:szCs w:val="18"/>
        </w:rPr>
        <w:t>El precio del paseo en globo puede sufrir variaciones debido al precio del carburante.</w:t>
      </w:r>
    </w:p>
    <w:p w14:paraId="155A8DAD" w14:textId="175DD32A" w:rsidR="00EC5C9E" w:rsidRDefault="00EC5C9E" w:rsidP="00043FAA">
      <w:pPr>
        <w:rPr>
          <w:rFonts w:ascii="Calibri" w:hAnsi="Calibri"/>
          <w:bCs/>
          <w:sz w:val="18"/>
          <w:szCs w:val="18"/>
        </w:rPr>
      </w:pPr>
    </w:p>
    <w:p w14:paraId="057AB9E5" w14:textId="48DB927C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CONDICIONES:</w:t>
      </w:r>
    </w:p>
    <w:p w14:paraId="2A8F894C" w14:textId="7D1C62CE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-Reserva sin depósito de garantía completa </w:t>
      </w:r>
      <w:r w:rsidR="00354E4A">
        <w:rPr>
          <w:rFonts w:ascii="Calibri" w:hAnsi="Calibri"/>
          <w:bCs/>
          <w:sz w:val="18"/>
          <w:szCs w:val="18"/>
        </w:rPr>
        <w:t>está</w:t>
      </w:r>
      <w:r>
        <w:rPr>
          <w:rFonts w:ascii="Calibri" w:hAnsi="Calibri"/>
          <w:bCs/>
          <w:sz w:val="18"/>
          <w:szCs w:val="18"/>
        </w:rPr>
        <w:t xml:space="preserve"> sujeta a cambios por variación precios vuelos </w:t>
      </w:r>
    </w:p>
    <w:p w14:paraId="45078686" w14:textId="15B3F091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-Garantía completa </w:t>
      </w:r>
      <w:proofErr w:type="spellStart"/>
      <w:r>
        <w:rPr>
          <w:rFonts w:ascii="Calibri" w:hAnsi="Calibri"/>
          <w:bCs/>
          <w:sz w:val="18"/>
          <w:szCs w:val="18"/>
        </w:rPr>
        <w:t>deposito</w:t>
      </w:r>
      <w:proofErr w:type="spellEnd"/>
      <w:r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</w:t>
      </w:r>
      <w:proofErr w:type="gramStart"/>
      <w:r>
        <w:rPr>
          <w:rFonts w:ascii="Calibri" w:hAnsi="Calibri"/>
          <w:bCs/>
          <w:sz w:val="18"/>
          <w:szCs w:val="18"/>
        </w:rPr>
        <w:t>1,600  (</w:t>
      </w:r>
      <w:proofErr w:type="gramEnd"/>
      <w:r>
        <w:rPr>
          <w:rFonts w:ascii="Calibri" w:hAnsi="Calibri"/>
          <w:bCs/>
          <w:sz w:val="18"/>
          <w:szCs w:val="18"/>
        </w:rPr>
        <w:t>Ticket se emite de inmediato. Garantiza el precio total.</w:t>
      </w:r>
    </w:p>
    <w:p w14:paraId="0F0F6277" w14:textId="7A1D9B38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-</w:t>
      </w:r>
      <w:proofErr w:type="spellStart"/>
      <w:r>
        <w:rPr>
          <w:rFonts w:ascii="Calibri" w:hAnsi="Calibri"/>
          <w:bCs/>
          <w:sz w:val="18"/>
          <w:szCs w:val="18"/>
        </w:rPr>
        <w:t>Garantia</w:t>
      </w:r>
      <w:proofErr w:type="spellEnd"/>
      <w:r>
        <w:rPr>
          <w:rFonts w:ascii="Calibri" w:hAnsi="Calibri"/>
          <w:bCs/>
          <w:sz w:val="18"/>
          <w:szCs w:val="18"/>
        </w:rPr>
        <w:t xml:space="preserve"> solo terrestre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150. No garantiza precio por posible variación del aéreo</w:t>
      </w:r>
    </w:p>
    <w:p w14:paraId="5CD8AD8D" w14:textId="7F86DDF3" w:rsidR="00354E4A" w:rsidRDefault="00354E4A" w:rsidP="00043FAA">
      <w:pPr>
        <w:rPr>
          <w:rFonts w:ascii="Calibri" w:hAnsi="Calibri"/>
          <w:bCs/>
          <w:sz w:val="18"/>
          <w:szCs w:val="18"/>
        </w:rPr>
      </w:pPr>
    </w:p>
    <w:p w14:paraId="73FDAA69" w14:textId="174F043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PAGOS:</w:t>
      </w:r>
    </w:p>
    <w:p w14:paraId="4D61FBC3" w14:textId="6A03CCC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Puede hacerse con Tarjeta de Crédito con un 3% adicional, con transferencia en dólares o pesos o vía </w:t>
      </w:r>
      <w:proofErr w:type="spellStart"/>
      <w:r>
        <w:rPr>
          <w:rFonts w:ascii="Calibri" w:hAnsi="Calibri"/>
          <w:bCs/>
          <w:sz w:val="18"/>
          <w:szCs w:val="18"/>
        </w:rPr>
        <w:t>Paypal</w:t>
      </w:r>
      <w:proofErr w:type="spellEnd"/>
      <w:r>
        <w:rPr>
          <w:rFonts w:ascii="Calibri" w:hAnsi="Calibri"/>
          <w:bCs/>
          <w:sz w:val="18"/>
          <w:szCs w:val="18"/>
        </w:rPr>
        <w:t>.</w:t>
      </w:r>
    </w:p>
    <w:p w14:paraId="5C872DD6" w14:textId="77777777" w:rsidR="00354E4A" w:rsidRPr="006D74F9" w:rsidRDefault="00354E4A" w:rsidP="00043FAA">
      <w:pPr>
        <w:rPr>
          <w:rFonts w:ascii="Calibri" w:hAnsi="Calibri" w:cs="Calibri"/>
          <w:sz w:val="19"/>
          <w:szCs w:val="19"/>
        </w:rPr>
      </w:pPr>
    </w:p>
    <w:sectPr w:rsidR="00354E4A" w:rsidRPr="006D74F9" w:rsidSect="00C06C43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14EC2"/>
    <w:rsid w:val="00017DAD"/>
    <w:rsid w:val="00043FAA"/>
    <w:rsid w:val="000771E3"/>
    <w:rsid w:val="0008347A"/>
    <w:rsid w:val="0008665B"/>
    <w:rsid w:val="000A534B"/>
    <w:rsid w:val="000B0C95"/>
    <w:rsid w:val="000D5DAB"/>
    <w:rsid w:val="000E2E54"/>
    <w:rsid w:val="00123CB6"/>
    <w:rsid w:val="001614F0"/>
    <w:rsid w:val="001659E4"/>
    <w:rsid w:val="0017091A"/>
    <w:rsid w:val="001B6F5B"/>
    <w:rsid w:val="001C35C8"/>
    <w:rsid w:val="001F5D2E"/>
    <w:rsid w:val="00217492"/>
    <w:rsid w:val="00245E10"/>
    <w:rsid w:val="002B40CE"/>
    <w:rsid w:val="002B6358"/>
    <w:rsid w:val="002C1C31"/>
    <w:rsid w:val="002C50ED"/>
    <w:rsid w:val="002D71AB"/>
    <w:rsid w:val="002E4734"/>
    <w:rsid w:val="002F1D10"/>
    <w:rsid w:val="002F3F11"/>
    <w:rsid w:val="002F7B6C"/>
    <w:rsid w:val="00310584"/>
    <w:rsid w:val="00327E1C"/>
    <w:rsid w:val="00333701"/>
    <w:rsid w:val="00354E4A"/>
    <w:rsid w:val="00375EC4"/>
    <w:rsid w:val="0039184E"/>
    <w:rsid w:val="003C11E3"/>
    <w:rsid w:val="003D52D2"/>
    <w:rsid w:val="003F6096"/>
    <w:rsid w:val="00414048"/>
    <w:rsid w:val="00420F3A"/>
    <w:rsid w:val="0042235C"/>
    <w:rsid w:val="00445FCC"/>
    <w:rsid w:val="0048227A"/>
    <w:rsid w:val="00485E1B"/>
    <w:rsid w:val="00492A22"/>
    <w:rsid w:val="00492EEF"/>
    <w:rsid w:val="004A4C26"/>
    <w:rsid w:val="004B2DD7"/>
    <w:rsid w:val="004B3D77"/>
    <w:rsid w:val="004B5D73"/>
    <w:rsid w:val="004C7353"/>
    <w:rsid w:val="004C7530"/>
    <w:rsid w:val="004D0941"/>
    <w:rsid w:val="004D2614"/>
    <w:rsid w:val="004E3CD3"/>
    <w:rsid w:val="004E4D26"/>
    <w:rsid w:val="00510F05"/>
    <w:rsid w:val="00520C04"/>
    <w:rsid w:val="005244AB"/>
    <w:rsid w:val="0054261A"/>
    <w:rsid w:val="00545802"/>
    <w:rsid w:val="00562DF7"/>
    <w:rsid w:val="0056341C"/>
    <w:rsid w:val="00564D88"/>
    <w:rsid w:val="00565259"/>
    <w:rsid w:val="00571531"/>
    <w:rsid w:val="0058036D"/>
    <w:rsid w:val="00587A48"/>
    <w:rsid w:val="00590F08"/>
    <w:rsid w:val="0059224C"/>
    <w:rsid w:val="005A7CC9"/>
    <w:rsid w:val="005B45C9"/>
    <w:rsid w:val="005B741C"/>
    <w:rsid w:val="005C6FD9"/>
    <w:rsid w:val="005D1C69"/>
    <w:rsid w:val="005D24AB"/>
    <w:rsid w:val="005D7B81"/>
    <w:rsid w:val="005E450C"/>
    <w:rsid w:val="00605F25"/>
    <w:rsid w:val="00612D46"/>
    <w:rsid w:val="00621903"/>
    <w:rsid w:val="00624096"/>
    <w:rsid w:val="00644F6F"/>
    <w:rsid w:val="006503E8"/>
    <w:rsid w:val="006539FF"/>
    <w:rsid w:val="00663F32"/>
    <w:rsid w:val="00677B78"/>
    <w:rsid w:val="00691DF2"/>
    <w:rsid w:val="00695014"/>
    <w:rsid w:val="00695CB7"/>
    <w:rsid w:val="006A5325"/>
    <w:rsid w:val="006D74F9"/>
    <w:rsid w:val="006E6219"/>
    <w:rsid w:val="006F7957"/>
    <w:rsid w:val="00710212"/>
    <w:rsid w:val="007208B7"/>
    <w:rsid w:val="0072376C"/>
    <w:rsid w:val="00725B90"/>
    <w:rsid w:val="0073366A"/>
    <w:rsid w:val="0074404E"/>
    <w:rsid w:val="00762D9C"/>
    <w:rsid w:val="007702C9"/>
    <w:rsid w:val="00776974"/>
    <w:rsid w:val="007C3A84"/>
    <w:rsid w:val="007E45A9"/>
    <w:rsid w:val="00821EBA"/>
    <w:rsid w:val="008311BB"/>
    <w:rsid w:val="00835D5B"/>
    <w:rsid w:val="00854961"/>
    <w:rsid w:val="0085736F"/>
    <w:rsid w:val="008732C8"/>
    <w:rsid w:val="008A326A"/>
    <w:rsid w:val="008A3ECE"/>
    <w:rsid w:val="008C642C"/>
    <w:rsid w:val="008C6D14"/>
    <w:rsid w:val="008D642F"/>
    <w:rsid w:val="008E2C95"/>
    <w:rsid w:val="009021F0"/>
    <w:rsid w:val="00905161"/>
    <w:rsid w:val="00920E7C"/>
    <w:rsid w:val="0093326F"/>
    <w:rsid w:val="0094557B"/>
    <w:rsid w:val="00945E57"/>
    <w:rsid w:val="00984D5A"/>
    <w:rsid w:val="009900B8"/>
    <w:rsid w:val="00993064"/>
    <w:rsid w:val="009932C3"/>
    <w:rsid w:val="009938E1"/>
    <w:rsid w:val="009B7737"/>
    <w:rsid w:val="009B7F4E"/>
    <w:rsid w:val="009C419F"/>
    <w:rsid w:val="009C6C95"/>
    <w:rsid w:val="009D0F35"/>
    <w:rsid w:val="009D56BF"/>
    <w:rsid w:val="009F0DAF"/>
    <w:rsid w:val="00A14EB9"/>
    <w:rsid w:val="00A22B70"/>
    <w:rsid w:val="00A566BB"/>
    <w:rsid w:val="00A6404C"/>
    <w:rsid w:val="00A648DA"/>
    <w:rsid w:val="00A6786F"/>
    <w:rsid w:val="00A801A6"/>
    <w:rsid w:val="00A856CA"/>
    <w:rsid w:val="00AB1E16"/>
    <w:rsid w:val="00AB5FC9"/>
    <w:rsid w:val="00AE4424"/>
    <w:rsid w:val="00AE65A1"/>
    <w:rsid w:val="00B24216"/>
    <w:rsid w:val="00B41653"/>
    <w:rsid w:val="00B657A1"/>
    <w:rsid w:val="00B66E8D"/>
    <w:rsid w:val="00B955E4"/>
    <w:rsid w:val="00BA33C0"/>
    <w:rsid w:val="00BB05BF"/>
    <w:rsid w:val="00BE3DAE"/>
    <w:rsid w:val="00BF19BF"/>
    <w:rsid w:val="00C06C43"/>
    <w:rsid w:val="00C10144"/>
    <w:rsid w:val="00C178CE"/>
    <w:rsid w:val="00C24A80"/>
    <w:rsid w:val="00C37D34"/>
    <w:rsid w:val="00C51B9D"/>
    <w:rsid w:val="00C63233"/>
    <w:rsid w:val="00C67536"/>
    <w:rsid w:val="00C82D3E"/>
    <w:rsid w:val="00C940FB"/>
    <w:rsid w:val="00CC3008"/>
    <w:rsid w:val="00CC3BFF"/>
    <w:rsid w:val="00CD1A01"/>
    <w:rsid w:val="00CD55B4"/>
    <w:rsid w:val="00D3284C"/>
    <w:rsid w:val="00D359B1"/>
    <w:rsid w:val="00D36EAB"/>
    <w:rsid w:val="00D6471A"/>
    <w:rsid w:val="00D77C72"/>
    <w:rsid w:val="00D77C93"/>
    <w:rsid w:val="00D94964"/>
    <w:rsid w:val="00DA68F7"/>
    <w:rsid w:val="00DB182B"/>
    <w:rsid w:val="00DB37FD"/>
    <w:rsid w:val="00DC105A"/>
    <w:rsid w:val="00DD4045"/>
    <w:rsid w:val="00DD4756"/>
    <w:rsid w:val="00DD6DC9"/>
    <w:rsid w:val="00DF332C"/>
    <w:rsid w:val="00DF3F8F"/>
    <w:rsid w:val="00E03B6D"/>
    <w:rsid w:val="00E118E6"/>
    <w:rsid w:val="00E162F5"/>
    <w:rsid w:val="00E22774"/>
    <w:rsid w:val="00E36CA2"/>
    <w:rsid w:val="00E46040"/>
    <w:rsid w:val="00EC5C9E"/>
    <w:rsid w:val="00ED5C50"/>
    <w:rsid w:val="00EF32FF"/>
    <w:rsid w:val="00EF5F9E"/>
    <w:rsid w:val="00F02545"/>
    <w:rsid w:val="00F30F50"/>
    <w:rsid w:val="00F5572D"/>
    <w:rsid w:val="00F84577"/>
    <w:rsid w:val="00FC76D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4DB0F"/>
  <w15:chartTrackingRefBased/>
  <w15:docId w15:val="{F2881D5E-2D9F-419F-84FA-B03ECE2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7E1C"/>
    <w:rPr>
      <w:rFonts w:ascii="Times" w:hAnsi="Times" w:cs="Times"/>
      <w:b/>
      <w:i/>
      <w:sz w:val="24"/>
      <w:lang w:val="es-ES_tradnl" w:eastAsia="ar-SA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327E1C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327E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styleId="Sinespaciado">
    <w:name w:val="No Spacing"/>
    <w:basedOn w:val="Normal"/>
    <w:uiPriority w:val="1"/>
    <w:qFormat/>
    <w:rsid w:val="00C67536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67536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9E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A787.058D6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6600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Miguel Ramirez</cp:lastModifiedBy>
  <cp:revision>2</cp:revision>
  <cp:lastPrinted>2021-04-11T00:18:00Z</cp:lastPrinted>
  <dcterms:created xsi:type="dcterms:W3CDTF">2021-06-26T14:08:00Z</dcterms:created>
  <dcterms:modified xsi:type="dcterms:W3CDTF">2021-06-26T14:08:00Z</dcterms:modified>
</cp:coreProperties>
</file>