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5C1" w:rsidRDefault="00A925C1"/>
    <w:p w:rsidR="00016393" w:rsidRDefault="00B153AD">
      <w:pPr>
        <w:rPr>
          <w:lang w:val="es-DO"/>
        </w:rPr>
      </w:pPr>
      <w:r>
        <w:rPr>
          <w:noProof/>
        </w:rPr>
        <w:drawing>
          <wp:inline distT="0" distB="0" distL="0" distR="0">
            <wp:extent cx="5943600" cy="849085"/>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alucia_Banner_vpt.jpg"/>
                    <pic:cNvPicPr/>
                  </pic:nvPicPr>
                  <pic:blipFill>
                    <a:blip r:embed="rId4">
                      <a:extLst>
                        <a:ext uri="{28A0092B-C50C-407E-A947-70E740481C1C}">
                          <a14:useLocalDpi xmlns:a14="http://schemas.microsoft.com/office/drawing/2010/main" val="0"/>
                        </a:ext>
                      </a:extLst>
                    </a:blip>
                    <a:stretch>
                      <a:fillRect/>
                    </a:stretch>
                  </pic:blipFill>
                  <pic:spPr>
                    <a:xfrm>
                      <a:off x="0" y="0"/>
                      <a:ext cx="5943600" cy="849085"/>
                    </a:xfrm>
                    <a:prstGeom prst="rect">
                      <a:avLst/>
                    </a:prstGeom>
                  </pic:spPr>
                </pic:pic>
              </a:graphicData>
            </a:graphic>
          </wp:inline>
        </w:drawing>
      </w:r>
    </w:p>
    <w:p w:rsidR="008F70B3" w:rsidRPr="008F70B3" w:rsidRDefault="008F70B3" w:rsidP="008F70B3">
      <w:pPr>
        <w:spacing w:after="0" w:line="240" w:lineRule="auto"/>
        <w:rPr>
          <w:rFonts w:eastAsia="Times New Roman" w:cstheme="minorHAnsi"/>
          <w:color w:val="005B9F"/>
          <w:sz w:val="24"/>
          <w:szCs w:val="24"/>
          <w:bdr w:val="none" w:sz="0" w:space="0" w:color="auto" w:frame="1"/>
          <w:shd w:val="clear" w:color="auto" w:fill="FFFFFF"/>
        </w:rPr>
      </w:pPr>
      <w:r w:rsidRPr="008F70B3">
        <w:rPr>
          <w:rFonts w:eastAsia="Times New Roman" w:cstheme="minorHAnsi"/>
          <w:sz w:val="24"/>
          <w:szCs w:val="24"/>
        </w:rPr>
        <w:fldChar w:fldCharType="begin"/>
      </w:r>
      <w:r w:rsidRPr="008F70B3">
        <w:rPr>
          <w:rFonts w:eastAsia="Times New Roman" w:cstheme="minorHAnsi"/>
          <w:sz w:val="24"/>
          <w:szCs w:val="24"/>
        </w:rPr>
        <w:instrText xml:space="preserve"> HYPERLINK "https://www.vpttours.com/tours/view/126/450" </w:instrText>
      </w:r>
      <w:r w:rsidRPr="008F70B3">
        <w:rPr>
          <w:rFonts w:eastAsia="Times New Roman" w:cstheme="minorHAnsi"/>
          <w:sz w:val="24"/>
          <w:szCs w:val="24"/>
        </w:rPr>
        <w:fldChar w:fldCharType="separate"/>
      </w:r>
    </w:p>
    <w:p w:rsidR="008F70B3" w:rsidRPr="008F70B3" w:rsidRDefault="00915212" w:rsidP="008F70B3">
      <w:pPr>
        <w:spacing w:after="0" w:line="240" w:lineRule="auto"/>
        <w:textAlignment w:val="baseline"/>
        <w:outlineLvl w:val="2"/>
        <w:rPr>
          <w:rFonts w:eastAsia="Times New Roman" w:cstheme="minorHAnsi"/>
          <w:b/>
          <w:bCs/>
          <w:i/>
          <w:iCs/>
          <w:color w:val="C00000"/>
          <w:sz w:val="20"/>
          <w:szCs w:val="20"/>
          <w:lang w:val="es-DO"/>
        </w:rPr>
      </w:pPr>
      <w:r>
        <w:rPr>
          <w:rFonts w:eastAsia="Times New Roman" w:cstheme="minorHAnsi"/>
          <w:b/>
          <w:bCs/>
          <w:i/>
          <w:iCs/>
          <w:color w:val="C00000"/>
          <w:sz w:val="40"/>
          <w:szCs w:val="40"/>
          <w:bdr w:val="none" w:sz="0" w:space="0" w:color="auto" w:frame="1"/>
          <w:shd w:val="clear" w:color="auto" w:fill="FFFFFF"/>
          <w:lang w:val="es-DO"/>
        </w:rPr>
        <w:t xml:space="preserve">Castilla, Galicia y Portugal 7 </w:t>
      </w:r>
      <w:proofErr w:type="spellStart"/>
      <w:r>
        <w:rPr>
          <w:rFonts w:eastAsia="Times New Roman" w:cstheme="minorHAnsi"/>
          <w:b/>
          <w:bCs/>
          <w:i/>
          <w:iCs/>
          <w:color w:val="C00000"/>
          <w:sz w:val="40"/>
          <w:szCs w:val="40"/>
          <w:bdr w:val="none" w:sz="0" w:space="0" w:color="auto" w:frame="1"/>
          <w:shd w:val="clear" w:color="auto" w:fill="FFFFFF"/>
          <w:lang w:val="es-DO"/>
        </w:rPr>
        <w:t>dias</w:t>
      </w:r>
      <w:proofErr w:type="spellEnd"/>
      <w:r w:rsidR="008139E4">
        <w:rPr>
          <w:rFonts w:eastAsia="Times New Roman" w:cstheme="minorHAnsi"/>
          <w:b/>
          <w:bCs/>
          <w:i/>
          <w:iCs/>
          <w:color w:val="C00000"/>
          <w:sz w:val="40"/>
          <w:szCs w:val="40"/>
          <w:bdr w:val="none" w:sz="0" w:space="0" w:color="auto" w:frame="1"/>
          <w:shd w:val="clear" w:color="auto" w:fill="FFFFFF"/>
          <w:lang w:val="es-DO"/>
        </w:rPr>
        <w:t xml:space="preserve"> </w:t>
      </w:r>
      <w:bookmarkStart w:id="0" w:name="_GoBack"/>
      <w:bookmarkEnd w:id="0"/>
      <w:r w:rsidR="008F70B3" w:rsidRPr="008F70B3">
        <w:rPr>
          <w:rFonts w:eastAsia="Times New Roman" w:cstheme="minorHAnsi"/>
          <w:b/>
          <w:bCs/>
          <w:i/>
          <w:iCs/>
          <w:color w:val="C00000"/>
          <w:sz w:val="20"/>
          <w:szCs w:val="20"/>
          <w:bdr w:val="none" w:sz="0" w:space="0" w:color="auto" w:frame="1"/>
          <w:shd w:val="clear" w:color="auto" w:fill="FFFFFF"/>
          <w:lang w:val="es-DO"/>
        </w:rPr>
        <w:t>(Salidas</w:t>
      </w:r>
      <w:r w:rsidR="00EC027E">
        <w:rPr>
          <w:rFonts w:eastAsia="Times New Roman" w:cstheme="minorHAnsi"/>
          <w:b/>
          <w:bCs/>
          <w:i/>
          <w:iCs/>
          <w:color w:val="C00000"/>
          <w:sz w:val="20"/>
          <w:szCs w:val="20"/>
          <w:bdr w:val="none" w:sz="0" w:space="0" w:color="auto" w:frame="1"/>
          <w:shd w:val="clear" w:color="auto" w:fill="FFFFFF"/>
          <w:lang w:val="es-DO"/>
        </w:rPr>
        <w:t xml:space="preserve"> </w:t>
      </w:r>
      <w:r>
        <w:rPr>
          <w:rFonts w:eastAsia="Times New Roman" w:cstheme="minorHAnsi"/>
          <w:b/>
          <w:bCs/>
          <w:i/>
          <w:iCs/>
          <w:color w:val="C00000"/>
          <w:sz w:val="20"/>
          <w:szCs w:val="20"/>
          <w:bdr w:val="none" w:sz="0" w:space="0" w:color="auto" w:frame="1"/>
          <w:shd w:val="clear" w:color="auto" w:fill="FFFFFF"/>
          <w:lang w:val="es-DO"/>
        </w:rPr>
        <w:t>viernes</w:t>
      </w:r>
      <w:r w:rsidR="008F70B3" w:rsidRPr="008F70B3">
        <w:rPr>
          <w:rFonts w:eastAsia="Times New Roman" w:cstheme="minorHAnsi"/>
          <w:b/>
          <w:bCs/>
          <w:i/>
          <w:iCs/>
          <w:color w:val="C00000"/>
          <w:sz w:val="20"/>
          <w:szCs w:val="20"/>
          <w:bdr w:val="none" w:sz="0" w:space="0" w:color="auto" w:frame="1"/>
          <w:shd w:val="clear" w:color="auto" w:fill="FFFFFF"/>
          <w:lang w:val="es-DO"/>
        </w:rPr>
        <w:t>)</w:t>
      </w:r>
    </w:p>
    <w:p w:rsidR="008F70B3" w:rsidRPr="008F70B3" w:rsidRDefault="008F70B3" w:rsidP="008F70B3">
      <w:pPr>
        <w:rPr>
          <w:rFonts w:cstheme="minorHAnsi"/>
          <w:lang w:val="es-DO"/>
        </w:rPr>
      </w:pPr>
      <w:r w:rsidRPr="008F70B3">
        <w:rPr>
          <w:rFonts w:eastAsia="Times New Roman" w:cstheme="minorHAnsi"/>
          <w:sz w:val="24"/>
          <w:szCs w:val="24"/>
        </w:rPr>
        <w:fldChar w:fldCharType="end"/>
      </w:r>
    </w:p>
    <w:p w:rsidR="00915212" w:rsidRPr="00915212" w:rsidRDefault="00915212" w:rsidP="00915212">
      <w:pPr>
        <w:spacing w:after="0" w:line="240" w:lineRule="auto"/>
        <w:rPr>
          <w:lang w:val="es-DO"/>
        </w:rPr>
      </w:pPr>
      <w:r w:rsidRPr="00915212">
        <w:rPr>
          <w:lang w:val="es-DO"/>
        </w:rPr>
        <w:t>Itinerario</w:t>
      </w:r>
    </w:p>
    <w:p w:rsidR="00915212" w:rsidRPr="00915212" w:rsidRDefault="00915212" w:rsidP="00915212">
      <w:pPr>
        <w:spacing w:after="0" w:line="240" w:lineRule="auto"/>
        <w:rPr>
          <w:lang w:val="es-DO"/>
        </w:rPr>
      </w:pPr>
    </w:p>
    <w:p w:rsidR="00915212" w:rsidRPr="00915212" w:rsidRDefault="00915212" w:rsidP="00915212">
      <w:pPr>
        <w:spacing w:after="0" w:line="240" w:lineRule="auto"/>
        <w:rPr>
          <w:lang w:val="es-DO"/>
        </w:rPr>
      </w:pPr>
      <w:r w:rsidRPr="00915212">
        <w:rPr>
          <w:lang w:val="es-DO"/>
        </w:rPr>
        <w:t xml:space="preserve">1º </w:t>
      </w:r>
      <w:proofErr w:type="spellStart"/>
      <w:r w:rsidRPr="00915212">
        <w:rPr>
          <w:lang w:val="es-DO"/>
        </w:rPr>
        <w:t>Dia</w:t>
      </w:r>
      <w:proofErr w:type="spellEnd"/>
      <w:r w:rsidRPr="00915212">
        <w:rPr>
          <w:lang w:val="es-DO"/>
        </w:rPr>
        <w:t xml:space="preserve"> (</w:t>
      </w:r>
      <w:proofErr w:type="gramStart"/>
      <w:r w:rsidRPr="00915212">
        <w:rPr>
          <w:lang w:val="es-DO"/>
        </w:rPr>
        <w:t>Viernes</w:t>
      </w:r>
      <w:proofErr w:type="gramEnd"/>
      <w:r w:rsidRPr="00915212">
        <w:rPr>
          <w:lang w:val="es-DO"/>
        </w:rPr>
        <w:t xml:space="preserve">) MADRID-SALAMANCA-VIGO (630 </w:t>
      </w:r>
      <w:proofErr w:type="spellStart"/>
      <w:r w:rsidRPr="00915212">
        <w:rPr>
          <w:lang w:val="es-DO"/>
        </w:rPr>
        <w:t>kms</w:t>
      </w:r>
      <w:proofErr w:type="spellEnd"/>
      <w:r w:rsidRPr="00915212">
        <w:rPr>
          <w:lang w:val="es-DO"/>
        </w:rPr>
        <w:t>)</w:t>
      </w:r>
    </w:p>
    <w:p w:rsidR="00915212" w:rsidRPr="00915212" w:rsidRDefault="00915212" w:rsidP="00915212">
      <w:pPr>
        <w:spacing w:after="0" w:line="240" w:lineRule="auto"/>
        <w:rPr>
          <w:lang w:val="es-DO"/>
        </w:rPr>
      </w:pPr>
      <w:r w:rsidRPr="00915212">
        <w:rPr>
          <w:lang w:val="es-DO"/>
        </w:rPr>
        <w:t xml:space="preserve">Salida de nuestra terminal a las 08:00 </w:t>
      </w:r>
      <w:proofErr w:type="spellStart"/>
      <w:r w:rsidRPr="00915212">
        <w:rPr>
          <w:lang w:val="es-DO"/>
        </w:rPr>
        <w:t>hrs</w:t>
      </w:r>
      <w:proofErr w:type="spellEnd"/>
      <w:r w:rsidRPr="00915212">
        <w:rPr>
          <w:lang w:val="es-DO"/>
        </w:rPr>
        <w:t xml:space="preserve"> hacia Salamanca, antigua y monumental ciudad universitaria. Tiempo libre para pasear por el casco antiguo y conocer su célebre Plaza Mayor de estilo barroco. Continuación hacia Vigo. Cena y alojamiento.</w:t>
      </w:r>
    </w:p>
    <w:p w:rsidR="00915212" w:rsidRPr="00915212" w:rsidRDefault="00915212" w:rsidP="00915212">
      <w:pPr>
        <w:spacing w:after="0" w:line="240" w:lineRule="auto"/>
        <w:rPr>
          <w:lang w:val="es-DO"/>
        </w:rPr>
      </w:pPr>
    </w:p>
    <w:p w:rsidR="00915212" w:rsidRPr="00915212" w:rsidRDefault="00915212" w:rsidP="00915212">
      <w:pPr>
        <w:spacing w:after="0" w:line="240" w:lineRule="auto"/>
        <w:rPr>
          <w:lang w:val="es-DO"/>
        </w:rPr>
      </w:pPr>
      <w:r w:rsidRPr="00915212">
        <w:rPr>
          <w:lang w:val="es-DO"/>
        </w:rPr>
        <w:t>2.º Día (</w:t>
      </w:r>
      <w:proofErr w:type="gramStart"/>
      <w:r w:rsidRPr="00915212">
        <w:rPr>
          <w:lang w:val="es-DO"/>
        </w:rPr>
        <w:t>Sábado</w:t>
      </w:r>
      <w:proofErr w:type="gramEnd"/>
      <w:r w:rsidRPr="00915212">
        <w:rPr>
          <w:lang w:val="es-DO"/>
        </w:rPr>
        <w:t xml:space="preserve">) VIGO-VIANA DO CASTELO-BRAGA-OPORTO (220 </w:t>
      </w:r>
      <w:proofErr w:type="spellStart"/>
      <w:r w:rsidRPr="00915212">
        <w:rPr>
          <w:lang w:val="es-DO"/>
        </w:rPr>
        <w:t>kms</w:t>
      </w:r>
      <w:proofErr w:type="spellEnd"/>
      <w:r w:rsidRPr="00915212">
        <w:rPr>
          <w:lang w:val="es-DO"/>
        </w:rPr>
        <w:t>)</w:t>
      </w:r>
    </w:p>
    <w:p w:rsidR="00915212" w:rsidRPr="00915212" w:rsidRDefault="00915212" w:rsidP="00915212">
      <w:pPr>
        <w:spacing w:after="0" w:line="240" w:lineRule="auto"/>
        <w:rPr>
          <w:lang w:val="es-DO"/>
        </w:rPr>
      </w:pPr>
      <w:r w:rsidRPr="00915212">
        <w:rPr>
          <w:lang w:val="es-DO"/>
        </w:rPr>
        <w:t>Desayuno. Cruzando la frontera con Portugal llegaremos a Viana do Castelo, población ubicada entre la desembocadura del rio Miño y Oporto. Tiempo libre para visitar el casco antiguo con calles adoquinadas y edificios blasonados. Continuaremos hacia Braga, conocida como la ciudad de los arzobispos y la tercera ciudad más poblada de Portugal. Tiempo libre. Salida a Oporto. Alojamiento.</w:t>
      </w:r>
    </w:p>
    <w:p w:rsidR="00915212" w:rsidRPr="00915212" w:rsidRDefault="00915212" w:rsidP="00915212">
      <w:pPr>
        <w:spacing w:after="0" w:line="240" w:lineRule="auto"/>
        <w:rPr>
          <w:lang w:val="es-DO"/>
        </w:rPr>
      </w:pPr>
    </w:p>
    <w:p w:rsidR="00915212" w:rsidRPr="00915212" w:rsidRDefault="00915212" w:rsidP="00915212">
      <w:pPr>
        <w:spacing w:after="0" w:line="240" w:lineRule="auto"/>
        <w:rPr>
          <w:lang w:val="es-DO"/>
        </w:rPr>
      </w:pPr>
      <w:r w:rsidRPr="00915212">
        <w:rPr>
          <w:lang w:val="es-DO"/>
        </w:rPr>
        <w:t>3.º Día (Domingo) OPORTO</w:t>
      </w:r>
    </w:p>
    <w:p w:rsidR="00915212" w:rsidRPr="00915212" w:rsidRDefault="00915212" w:rsidP="00915212">
      <w:pPr>
        <w:spacing w:after="0" w:line="240" w:lineRule="auto"/>
        <w:rPr>
          <w:lang w:val="es-DO"/>
        </w:rPr>
      </w:pPr>
      <w:r w:rsidRPr="00915212">
        <w:rPr>
          <w:lang w:val="es-DO"/>
        </w:rPr>
        <w:t>Desayuno. Visita panorámica de Oporto, ciudad declarada Patrimonio de la Humanidad, con la catedral, la bolsa, iglesia de Santa Clara, para finalizar en una bodega local donde degustaremos su mundialmente conocido “vino de Porto”. Resto del tiempo libre. Alojamiento.</w:t>
      </w:r>
    </w:p>
    <w:p w:rsidR="00915212" w:rsidRPr="00915212" w:rsidRDefault="00915212" w:rsidP="00915212">
      <w:pPr>
        <w:spacing w:after="0" w:line="240" w:lineRule="auto"/>
        <w:rPr>
          <w:lang w:val="es-DO"/>
        </w:rPr>
      </w:pPr>
    </w:p>
    <w:p w:rsidR="00915212" w:rsidRPr="00915212" w:rsidRDefault="00915212" w:rsidP="00915212">
      <w:pPr>
        <w:spacing w:after="0" w:line="240" w:lineRule="auto"/>
        <w:rPr>
          <w:lang w:val="es-DO"/>
        </w:rPr>
      </w:pPr>
      <w:r w:rsidRPr="00915212">
        <w:rPr>
          <w:lang w:val="es-DO"/>
        </w:rPr>
        <w:t>4.º Día (</w:t>
      </w:r>
      <w:proofErr w:type="gramStart"/>
      <w:r w:rsidRPr="00915212">
        <w:rPr>
          <w:lang w:val="es-DO"/>
        </w:rPr>
        <w:t>Lunes</w:t>
      </w:r>
      <w:proofErr w:type="gramEnd"/>
      <w:r w:rsidRPr="00915212">
        <w:rPr>
          <w:lang w:val="es-DO"/>
        </w:rPr>
        <w:t xml:space="preserve">) OPORTO-COIMBRA (120 </w:t>
      </w:r>
      <w:proofErr w:type="spellStart"/>
      <w:r w:rsidRPr="00915212">
        <w:rPr>
          <w:lang w:val="es-DO"/>
        </w:rPr>
        <w:t>kms</w:t>
      </w:r>
      <w:proofErr w:type="spellEnd"/>
      <w:r w:rsidRPr="00915212">
        <w:rPr>
          <w:lang w:val="es-DO"/>
        </w:rPr>
        <w:t>)</w:t>
      </w:r>
    </w:p>
    <w:p w:rsidR="00915212" w:rsidRPr="00915212" w:rsidRDefault="00915212" w:rsidP="00915212">
      <w:pPr>
        <w:spacing w:after="0" w:line="240" w:lineRule="auto"/>
        <w:rPr>
          <w:lang w:val="es-DO"/>
        </w:rPr>
      </w:pPr>
      <w:r w:rsidRPr="00915212">
        <w:rPr>
          <w:lang w:val="es-DO"/>
        </w:rPr>
        <w:t xml:space="preserve">Desayuno. Salida hacia </w:t>
      </w:r>
      <w:proofErr w:type="spellStart"/>
      <w:r w:rsidRPr="00915212">
        <w:rPr>
          <w:lang w:val="es-DO"/>
        </w:rPr>
        <w:t>Coimbra</w:t>
      </w:r>
      <w:proofErr w:type="spellEnd"/>
      <w:r w:rsidRPr="00915212">
        <w:rPr>
          <w:lang w:val="es-DO"/>
        </w:rPr>
        <w:t>, ciudad sede de una de las Universidades más antiguas de Europa y cuna del Fado. Tiempo libre. Cena y alojamiento.</w:t>
      </w:r>
    </w:p>
    <w:p w:rsidR="00915212" w:rsidRPr="00915212" w:rsidRDefault="00915212" w:rsidP="00915212">
      <w:pPr>
        <w:spacing w:after="0" w:line="240" w:lineRule="auto"/>
        <w:rPr>
          <w:lang w:val="es-DO"/>
        </w:rPr>
      </w:pPr>
    </w:p>
    <w:p w:rsidR="00915212" w:rsidRPr="00915212" w:rsidRDefault="00915212" w:rsidP="00915212">
      <w:pPr>
        <w:spacing w:after="0" w:line="240" w:lineRule="auto"/>
        <w:rPr>
          <w:lang w:val="es-DO"/>
        </w:rPr>
      </w:pPr>
      <w:r w:rsidRPr="00915212">
        <w:rPr>
          <w:lang w:val="es-DO"/>
        </w:rPr>
        <w:t>5.º Día (</w:t>
      </w:r>
      <w:proofErr w:type="gramStart"/>
      <w:r w:rsidRPr="00915212">
        <w:rPr>
          <w:lang w:val="es-DO"/>
        </w:rPr>
        <w:t>Martes</w:t>
      </w:r>
      <w:proofErr w:type="gramEnd"/>
      <w:r w:rsidRPr="00915212">
        <w:rPr>
          <w:lang w:val="es-DO"/>
        </w:rPr>
        <w:t xml:space="preserve">) COIMBRA-FATIMA-LISBOA (222 </w:t>
      </w:r>
      <w:proofErr w:type="spellStart"/>
      <w:r w:rsidRPr="00915212">
        <w:rPr>
          <w:lang w:val="es-DO"/>
        </w:rPr>
        <w:t>kms</w:t>
      </w:r>
      <w:proofErr w:type="spellEnd"/>
      <w:r w:rsidRPr="00915212">
        <w:rPr>
          <w:lang w:val="es-DO"/>
        </w:rPr>
        <w:t>)</w:t>
      </w:r>
    </w:p>
    <w:p w:rsidR="00915212" w:rsidRPr="00915212" w:rsidRDefault="00915212" w:rsidP="00915212">
      <w:pPr>
        <w:spacing w:after="0" w:line="240" w:lineRule="auto"/>
        <w:rPr>
          <w:lang w:val="es-DO"/>
        </w:rPr>
      </w:pPr>
      <w:r w:rsidRPr="00915212">
        <w:rPr>
          <w:lang w:val="es-DO"/>
        </w:rPr>
        <w:t>Desayuno y salida hacia Fátima, importante centro de peregrinación. Tiempo libre para visitar la Basílica y posteriormente continuación hacia Lisboa, capital de Portugal. Alojamiento. Por la noche visita opcional a un espectáculo de Fado, típica música y canciones portuguesas.</w:t>
      </w:r>
    </w:p>
    <w:p w:rsidR="00915212" w:rsidRPr="00915212" w:rsidRDefault="00915212" w:rsidP="00915212">
      <w:pPr>
        <w:spacing w:after="0" w:line="240" w:lineRule="auto"/>
        <w:rPr>
          <w:lang w:val="es-DO"/>
        </w:rPr>
      </w:pPr>
    </w:p>
    <w:p w:rsidR="00915212" w:rsidRPr="00915212" w:rsidRDefault="00915212" w:rsidP="00915212">
      <w:pPr>
        <w:spacing w:after="0" w:line="240" w:lineRule="auto"/>
        <w:rPr>
          <w:lang w:val="es-DO"/>
        </w:rPr>
      </w:pPr>
      <w:r w:rsidRPr="00915212">
        <w:rPr>
          <w:lang w:val="es-DO"/>
        </w:rPr>
        <w:t>6.º Día (</w:t>
      </w:r>
      <w:proofErr w:type="gramStart"/>
      <w:r w:rsidRPr="00915212">
        <w:rPr>
          <w:lang w:val="es-DO"/>
        </w:rPr>
        <w:t>Miércoles</w:t>
      </w:r>
      <w:proofErr w:type="gramEnd"/>
      <w:r w:rsidRPr="00915212">
        <w:rPr>
          <w:lang w:val="es-DO"/>
        </w:rPr>
        <w:t>) LISBOA</w:t>
      </w:r>
    </w:p>
    <w:p w:rsidR="00915212" w:rsidRPr="00915212" w:rsidRDefault="00915212" w:rsidP="00915212">
      <w:pPr>
        <w:spacing w:after="0" w:line="240" w:lineRule="auto"/>
        <w:rPr>
          <w:lang w:val="es-DO"/>
        </w:rPr>
      </w:pPr>
      <w:r w:rsidRPr="00915212">
        <w:rPr>
          <w:lang w:val="es-DO"/>
        </w:rPr>
        <w:t xml:space="preserve">Alojamiento y desayuno. Por la mañana visita panorámica de esta bella ciudad situada en la desembocadura del río Tajo: Barrio de </w:t>
      </w:r>
      <w:proofErr w:type="spellStart"/>
      <w:r w:rsidRPr="00915212">
        <w:rPr>
          <w:lang w:val="es-DO"/>
        </w:rPr>
        <w:t>Alfama</w:t>
      </w:r>
      <w:proofErr w:type="spellEnd"/>
      <w:r w:rsidRPr="00915212">
        <w:rPr>
          <w:lang w:val="es-DO"/>
        </w:rPr>
        <w:t>, Torre de Belem, Monasterio de los Jerónimos, etc. Tarde libre. Recomendamos una excursión opcional a Sintra, Cascáis, Estoril.</w:t>
      </w:r>
    </w:p>
    <w:p w:rsidR="00915212" w:rsidRPr="00915212" w:rsidRDefault="00915212" w:rsidP="00915212">
      <w:pPr>
        <w:spacing w:after="0" w:line="240" w:lineRule="auto"/>
        <w:rPr>
          <w:lang w:val="es-DO"/>
        </w:rPr>
      </w:pPr>
    </w:p>
    <w:p w:rsidR="00915212" w:rsidRPr="00915212" w:rsidRDefault="00915212" w:rsidP="00915212">
      <w:pPr>
        <w:spacing w:after="0" w:line="240" w:lineRule="auto"/>
        <w:rPr>
          <w:lang w:val="es-DO"/>
        </w:rPr>
      </w:pPr>
      <w:r w:rsidRPr="00915212">
        <w:rPr>
          <w:lang w:val="es-DO"/>
        </w:rPr>
        <w:t>7.º Día (</w:t>
      </w:r>
      <w:proofErr w:type="gramStart"/>
      <w:r w:rsidRPr="00915212">
        <w:rPr>
          <w:lang w:val="es-DO"/>
        </w:rPr>
        <w:t>Jueves</w:t>
      </w:r>
      <w:proofErr w:type="gramEnd"/>
      <w:r w:rsidRPr="00915212">
        <w:rPr>
          <w:lang w:val="es-DO"/>
        </w:rPr>
        <w:t xml:space="preserve">) LISBOA-CÁCERES-MADRID (613 </w:t>
      </w:r>
      <w:proofErr w:type="spellStart"/>
      <w:r w:rsidRPr="00915212">
        <w:rPr>
          <w:lang w:val="es-DO"/>
        </w:rPr>
        <w:t>kms</w:t>
      </w:r>
      <w:proofErr w:type="spellEnd"/>
      <w:r w:rsidRPr="00915212">
        <w:rPr>
          <w:lang w:val="es-DO"/>
        </w:rPr>
        <w:t>)</w:t>
      </w:r>
    </w:p>
    <w:p w:rsidR="00915212" w:rsidRPr="00915212" w:rsidRDefault="00915212" w:rsidP="00915212">
      <w:pPr>
        <w:spacing w:after="0" w:line="240" w:lineRule="auto"/>
        <w:rPr>
          <w:lang w:val="es-DO"/>
        </w:rPr>
      </w:pPr>
      <w:r w:rsidRPr="00915212">
        <w:rPr>
          <w:lang w:val="es-DO"/>
        </w:rPr>
        <w:t>Desayuno. Salida hacia la frontera española para llegar hasta Cáceres. Tiempo libre para conocer su Plaza Mayor y el casco antiguo con su barrio medieval, considerado Patrimonio de la Humanidad. Almuerzo libre. Posteriormente continuación del viaje hacia Madrid. Llegada y fin de los servicios.</w:t>
      </w:r>
    </w:p>
    <w:p w:rsidR="00915212" w:rsidRPr="00915212" w:rsidRDefault="00915212" w:rsidP="00915212">
      <w:pPr>
        <w:spacing w:after="0" w:line="240" w:lineRule="auto"/>
        <w:rPr>
          <w:lang w:val="es-DO"/>
        </w:rPr>
      </w:pPr>
    </w:p>
    <w:p w:rsidR="00915212" w:rsidRPr="00915212" w:rsidRDefault="00915212" w:rsidP="00915212">
      <w:pPr>
        <w:spacing w:after="0" w:line="240" w:lineRule="auto"/>
        <w:rPr>
          <w:lang w:val="es-DO"/>
        </w:rPr>
      </w:pPr>
      <w:r w:rsidRPr="00915212">
        <w:rPr>
          <w:lang w:val="es-DO"/>
        </w:rPr>
        <w:t>Hoteles</w:t>
      </w:r>
    </w:p>
    <w:p w:rsidR="00915212" w:rsidRPr="00915212" w:rsidRDefault="00915212" w:rsidP="00915212">
      <w:pPr>
        <w:spacing w:after="0" w:line="240" w:lineRule="auto"/>
        <w:rPr>
          <w:lang w:val="es-DO"/>
        </w:rPr>
      </w:pPr>
    </w:p>
    <w:p w:rsidR="00915212" w:rsidRPr="00915212" w:rsidRDefault="00915212" w:rsidP="00915212">
      <w:pPr>
        <w:spacing w:after="0" w:line="240" w:lineRule="auto"/>
        <w:rPr>
          <w:lang w:val="es-DO"/>
        </w:rPr>
      </w:pPr>
      <w:r w:rsidRPr="00915212">
        <w:rPr>
          <w:lang w:val="es-DO"/>
        </w:rPr>
        <w:t>VIGO (Única)</w:t>
      </w:r>
      <w:r>
        <w:rPr>
          <w:lang w:val="es-DO"/>
        </w:rPr>
        <w:t xml:space="preserve"> </w:t>
      </w:r>
      <w:r w:rsidRPr="00915212">
        <w:rPr>
          <w:lang w:val="es-DO"/>
        </w:rPr>
        <w:t>EUROSTARS MAR DE VIGO</w:t>
      </w:r>
    </w:p>
    <w:p w:rsidR="00915212" w:rsidRPr="00915212" w:rsidRDefault="00915212" w:rsidP="00915212">
      <w:pPr>
        <w:spacing w:after="0" w:line="240" w:lineRule="auto"/>
        <w:rPr>
          <w:lang w:val="es-DO"/>
        </w:rPr>
      </w:pPr>
    </w:p>
    <w:p w:rsidR="00915212" w:rsidRPr="00915212" w:rsidRDefault="00915212" w:rsidP="00915212">
      <w:pPr>
        <w:spacing w:after="0" w:line="240" w:lineRule="auto"/>
        <w:rPr>
          <w:lang w:val="es-DO"/>
        </w:rPr>
      </w:pPr>
      <w:r w:rsidRPr="00915212">
        <w:rPr>
          <w:lang w:val="es-DO"/>
        </w:rPr>
        <w:t>OPORTO (Única)</w:t>
      </w:r>
      <w:r>
        <w:rPr>
          <w:lang w:val="es-DO"/>
        </w:rPr>
        <w:t xml:space="preserve"> </w:t>
      </w:r>
      <w:r w:rsidRPr="00915212">
        <w:rPr>
          <w:lang w:val="es-DO"/>
        </w:rPr>
        <w:t>EUROSTARS OPORTO, HOTEL</w:t>
      </w:r>
    </w:p>
    <w:p w:rsidR="00915212" w:rsidRPr="00915212" w:rsidRDefault="00915212" w:rsidP="00915212">
      <w:pPr>
        <w:spacing w:after="0" w:line="240" w:lineRule="auto"/>
        <w:rPr>
          <w:lang w:val="es-DO"/>
        </w:rPr>
      </w:pPr>
    </w:p>
    <w:p w:rsidR="00915212" w:rsidRPr="00915212" w:rsidRDefault="00915212" w:rsidP="00915212">
      <w:pPr>
        <w:spacing w:after="0" w:line="240" w:lineRule="auto"/>
        <w:rPr>
          <w:lang w:val="es-DO"/>
        </w:rPr>
      </w:pPr>
      <w:r w:rsidRPr="00915212">
        <w:rPr>
          <w:lang w:val="es-DO"/>
        </w:rPr>
        <w:t>COIMBRA (Única)</w:t>
      </w:r>
      <w:r>
        <w:rPr>
          <w:lang w:val="es-DO"/>
        </w:rPr>
        <w:t xml:space="preserve"> </w:t>
      </w:r>
      <w:r w:rsidRPr="00915212">
        <w:rPr>
          <w:lang w:val="es-DO"/>
        </w:rPr>
        <w:t>TRYP COIMBRA HOTEL</w:t>
      </w:r>
    </w:p>
    <w:p w:rsidR="00915212" w:rsidRPr="00915212" w:rsidRDefault="00915212" w:rsidP="00915212">
      <w:pPr>
        <w:spacing w:after="0" w:line="240" w:lineRule="auto"/>
        <w:rPr>
          <w:lang w:val="es-DO"/>
        </w:rPr>
      </w:pPr>
    </w:p>
    <w:p w:rsidR="00536FD4" w:rsidRDefault="00915212" w:rsidP="00915212">
      <w:pPr>
        <w:spacing w:after="0" w:line="240" w:lineRule="auto"/>
        <w:rPr>
          <w:lang w:val="es-DO"/>
        </w:rPr>
      </w:pPr>
      <w:r w:rsidRPr="00915212">
        <w:rPr>
          <w:lang w:val="es-DO"/>
        </w:rPr>
        <w:t>LISBOA (Única)OLISSIPPO MARQUES DO SA HOTEL</w:t>
      </w:r>
    </w:p>
    <w:p w:rsidR="00915212" w:rsidRDefault="00915212" w:rsidP="00915212">
      <w:pPr>
        <w:spacing w:after="0" w:line="240" w:lineRule="auto"/>
        <w:rPr>
          <w:lang w:val="es-DO"/>
        </w:rPr>
      </w:pPr>
    </w:p>
    <w:p w:rsidR="00915212" w:rsidRDefault="00915212" w:rsidP="00915212">
      <w:pPr>
        <w:spacing w:after="0" w:line="240" w:lineRule="auto"/>
        <w:rPr>
          <w:lang w:val="es-DO"/>
        </w:rPr>
      </w:pPr>
    </w:p>
    <w:p w:rsidR="00FD1FFD" w:rsidRPr="00FD1FFD" w:rsidRDefault="00FD1FFD" w:rsidP="00536FD4">
      <w:pPr>
        <w:spacing w:after="0" w:line="240" w:lineRule="auto"/>
        <w:rPr>
          <w:rFonts w:eastAsia="Times New Roman" w:cstheme="minorHAnsi"/>
          <w:color w:val="C00000"/>
          <w:lang w:val="es-DO"/>
        </w:rPr>
      </w:pPr>
      <w:r w:rsidRPr="00FD1FFD">
        <w:rPr>
          <w:rFonts w:eastAsia="Times New Roman" w:cstheme="minorHAnsi"/>
          <w:color w:val="C00000"/>
          <w:bdr w:val="none" w:sz="0" w:space="0" w:color="auto" w:frame="1"/>
          <w:shd w:val="clear" w:color="auto" w:fill="E6E5E5"/>
          <w:lang w:val="es-DO"/>
        </w:rPr>
        <w:t>Incluye</w:t>
      </w:r>
    </w:p>
    <w:p w:rsidR="00915212" w:rsidRPr="00915212" w:rsidRDefault="00915212" w:rsidP="00915212">
      <w:pPr>
        <w:spacing w:after="0" w:line="240" w:lineRule="auto"/>
        <w:textAlignment w:val="baseline"/>
        <w:rPr>
          <w:rFonts w:eastAsia="Times New Roman" w:cstheme="minorHAnsi"/>
          <w:color w:val="666666"/>
          <w:lang w:val="es-DO"/>
        </w:rPr>
      </w:pPr>
      <w:r w:rsidRPr="00915212">
        <w:rPr>
          <w:rFonts w:eastAsia="Times New Roman" w:cstheme="minorHAnsi"/>
          <w:color w:val="666666"/>
          <w:lang w:val="es-DO"/>
        </w:rPr>
        <w:t>Autocar de lujo con WI-FI, gratuito.</w:t>
      </w:r>
    </w:p>
    <w:p w:rsidR="00915212" w:rsidRPr="00915212" w:rsidRDefault="00915212" w:rsidP="00915212">
      <w:pPr>
        <w:spacing w:after="0" w:line="240" w:lineRule="auto"/>
        <w:textAlignment w:val="baseline"/>
        <w:rPr>
          <w:rFonts w:eastAsia="Times New Roman" w:cstheme="minorHAnsi"/>
          <w:color w:val="666666"/>
          <w:lang w:val="es-DO"/>
        </w:rPr>
      </w:pPr>
      <w:r w:rsidRPr="00915212">
        <w:rPr>
          <w:rFonts w:eastAsia="Times New Roman" w:cstheme="minorHAnsi"/>
          <w:color w:val="666666"/>
          <w:lang w:val="es-DO"/>
        </w:rPr>
        <w:t>Guía acompañante.</w:t>
      </w:r>
    </w:p>
    <w:p w:rsidR="00915212" w:rsidRPr="00915212" w:rsidRDefault="00915212" w:rsidP="00915212">
      <w:pPr>
        <w:spacing w:after="0" w:line="240" w:lineRule="auto"/>
        <w:textAlignment w:val="baseline"/>
        <w:rPr>
          <w:rFonts w:eastAsia="Times New Roman" w:cstheme="minorHAnsi"/>
          <w:color w:val="666666"/>
          <w:lang w:val="es-DO"/>
        </w:rPr>
      </w:pPr>
      <w:r w:rsidRPr="00915212">
        <w:rPr>
          <w:rFonts w:eastAsia="Times New Roman" w:cstheme="minorHAnsi"/>
          <w:color w:val="666666"/>
          <w:lang w:val="es-DO"/>
        </w:rPr>
        <w:t>Visita con guía local en Oporto y Lisboa.</w:t>
      </w:r>
    </w:p>
    <w:p w:rsidR="00915212" w:rsidRPr="00915212" w:rsidRDefault="00915212" w:rsidP="00915212">
      <w:pPr>
        <w:spacing w:after="0" w:line="240" w:lineRule="auto"/>
        <w:textAlignment w:val="baseline"/>
        <w:rPr>
          <w:rFonts w:eastAsia="Times New Roman" w:cstheme="minorHAnsi"/>
          <w:color w:val="666666"/>
          <w:lang w:val="es-DO"/>
        </w:rPr>
      </w:pPr>
      <w:r w:rsidRPr="00915212">
        <w:rPr>
          <w:rFonts w:eastAsia="Times New Roman" w:cstheme="minorHAnsi"/>
          <w:color w:val="666666"/>
          <w:lang w:val="es-DO"/>
        </w:rPr>
        <w:t>Desayuno buffet diario.</w:t>
      </w:r>
    </w:p>
    <w:p w:rsidR="00915212" w:rsidRPr="00915212" w:rsidRDefault="00915212" w:rsidP="00915212">
      <w:pPr>
        <w:spacing w:after="0" w:line="240" w:lineRule="auto"/>
        <w:textAlignment w:val="baseline"/>
        <w:rPr>
          <w:rFonts w:eastAsia="Times New Roman" w:cstheme="minorHAnsi"/>
          <w:color w:val="666666"/>
          <w:lang w:val="es-DO"/>
        </w:rPr>
      </w:pPr>
      <w:r w:rsidRPr="00915212">
        <w:rPr>
          <w:rFonts w:eastAsia="Times New Roman" w:cstheme="minorHAnsi"/>
          <w:color w:val="666666"/>
          <w:lang w:val="es-DO"/>
        </w:rPr>
        <w:t>2 cenas.</w:t>
      </w:r>
    </w:p>
    <w:p w:rsidR="00915212" w:rsidRPr="00915212" w:rsidRDefault="00915212" w:rsidP="00915212">
      <w:pPr>
        <w:spacing w:after="0" w:line="240" w:lineRule="auto"/>
        <w:textAlignment w:val="baseline"/>
        <w:rPr>
          <w:rFonts w:eastAsia="Times New Roman" w:cstheme="minorHAnsi"/>
          <w:color w:val="666666"/>
          <w:lang w:val="es-DO"/>
        </w:rPr>
      </w:pPr>
      <w:r w:rsidRPr="00915212">
        <w:rPr>
          <w:rFonts w:eastAsia="Times New Roman" w:cstheme="minorHAnsi"/>
          <w:color w:val="666666"/>
          <w:lang w:val="es-DO"/>
        </w:rPr>
        <w:t>Seguro turístico.</w:t>
      </w:r>
    </w:p>
    <w:p w:rsidR="00915212" w:rsidRPr="00915212" w:rsidRDefault="00915212" w:rsidP="00915212">
      <w:pPr>
        <w:spacing w:after="0" w:line="240" w:lineRule="auto"/>
        <w:textAlignment w:val="baseline"/>
        <w:rPr>
          <w:rFonts w:eastAsia="Times New Roman" w:cstheme="minorHAnsi"/>
          <w:color w:val="666666"/>
          <w:lang w:val="es-DO"/>
        </w:rPr>
      </w:pPr>
      <w:r w:rsidRPr="00915212">
        <w:rPr>
          <w:rFonts w:eastAsia="Times New Roman" w:cstheme="minorHAnsi"/>
          <w:color w:val="666666"/>
          <w:lang w:val="es-DO"/>
        </w:rPr>
        <w:t>Visita a una bodega con degustación de vino.</w:t>
      </w:r>
    </w:p>
    <w:p w:rsidR="00915212" w:rsidRPr="00915212" w:rsidRDefault="00915212" w:rsidP="00915212">
      <w:pPr>
        <w:spacing w:after="0" w:line="240" w:lineRule="auto"/>
        <w:textAlignment w:val="baseline"/>
        <w:rPr>
          <w:rFonts w:eastAsia="Times New Roman" w:cstheme="minorHAnsi"/>
          <w:color w:val="666666"/>
          <w:lang w:val="es-DO"/>
        </w:rPr>
      </w:pPr>
      <w:r w:rsidRPr="00915212">
        <w:rPr>
          <w:rFonts w:eastAsia="Times New Roman" w:cstheme="minorHAnsi"/>
          <w:color w:val="666666"/>
          <w:lang w:val="es-DO"/>
        </w:rPr>
        <w:t>Tasas Municipales en Oporto y Lisboa</w:t>
      </w:r>
    </w:p>
    <w:p w:rsidR="00FD1FFD" w:rsidRPr="00EC027E" w:rsidRDefault="00FD1FFD" w:rsidP="00FD1FFD">
      <w:pPr>
        <w:spacing w:after="0" w:line="240" w:lineRule="auto"/>
        <w:textAlignment w:val="baseline"/>
        <w:rPr>
          <w:rFonts w:eastAsia="Times New Roman" w:cstheme="minorHAnsi"/>
          <w:lang w:val="es-DO"/>
        </w:rPr>
      </w:pPr>
    </w:p>
    <w:p w:rsidR="00FD1FFD" w:rsidRDefault="00FD1FFD" w:rsidP="00FD1FFD">
      <w:pPr>
        <w:spacing w:after="0" w:line="240" w:lineRule="auto"/>
        <w:textAlignment w:val="baseline"/>
        <w:rPr>
          <w:rFonts w:eastAsia="Times New Roman" w:cstheme="minorHAnsi"/>
          <w:lang w:val="es-DO"/>
        </w:rPr>
      </w:pPr>
      <w:r w:rsidRPr="00ED03F5">
        <w:rPr>
          <w:rFonts w:eastAsia="Times New Roman" w:cstheme="minorHAnsi"/>
          <w:b/>
          <w:color w:val="C00000"/>
          <w:lang w:val="es-DO"/>
        </w:rPr>
        <w:t>PRECIO POR PERSONA</w:t>
      </w:r>
      <w:r w:rsidRPr="008F70B3">
        <w:rPr>
          <w:rFonts w:eastAsia="Times New Roman" w:cstheme="minorHAnsi"/>
          <w:lang w:val="es-DO"/>
        </w:rPr>
        <w:t xml:space="preserve">: DBL- USD </w:t>
      </w:r>
      <w:r w:rsidR="00915212">
        <w:rPr>
          <w:rFonts w:eastAsia="Times New Roman" w:cstheme="minorHAnsi"/>
          <w:lang w:val="es-DO"/>
        </w:rPr>
        <w:t>930</w:t>
      </w:r>
      <w:r w:rsidR="00536FD4">
        <w:rPr>
          <w:rFonts w:eastAsia="Times New Roman" w:cstheme="minorHAnsi"/>
          <w:lang w:val="es-DO"/>
        </w:rPr>
        <w:t xml:space="preserve"> </w:t>
      </w:r>
      <w:r w:rsidRPr="008F70B3">
        <w:rPr>
          <w:rFonts w:eastAsia="Times New Roman" w:cstheme="minorHAnsi"/>
          <w:lang w:val="es-DO"/>
        </w:rPr>
        <w:t xml:space="preserve">TPL- USD </w:t>
      </w:r>
      <w:r w:rsidR="00915212">
        <w:rPr>
          <w:rFonts w:eastAsia="Times New Roman" w:cstheme="minorHAnsi"/>
          <w:lang w:val="es-DO"/>
        </w:rPr>
        <w:t>884</w:t>
      </w:r>
      <w:r w:rsidRPr="008F70B3">
        <w:rPr>
          <w:rFonts w:eastAsia="Times New Roman" w:cstheme="minorHAnsi"/>
          <w:lang w:val="es-DO"/>
        </w:rPr>
        <w:t xml:space="preserve"> SGL- USD </w:t>
      </w:r>
      <w:r w:rsidR="00915212">
        <w:rPr>
          <w:rFonts w:eastAsia="Times New Roman" w:cstheme="minorHAnsi"/>
          <w:lang w:val="es-DO"/>
        </w:rPr>
        <w:t>1300</w:t>
      </w:r>
    </w:p>
    <w:p w:rsidR="00EC027E" w:rsidRPr="00EC027E" w:rsidRDefault="00EC027E" w:rsidP="00FD1FFD">
      <w:pPr>
        <w:spacing w:after="0" w:line="240" w:lineRule="auto"/>
        <w:textAlignment w:val="baseline"/>
        <w:rPr>
          <w:rFonts w:eastAsia="Times New Roman" w:cstheme="minorHAnsi"/>
        </w:rPr>
      </w:pPr>
      <w:r w:rsidRPr="00EC027E">
        <w:rPr>
          <w:rFonts w:eastAsia="Times New Roman" w:cstheme="minorHAnsi"/>
        </w:rPr>
        <w:t xml:space="preserve">SUPLEMENTO AGO/SEP/OCT: USD </w:t>
      </w:r>
      <w:r w:rsidR="00915212">
        <w:rPr>
          <w:rFonts w:eastAsia="Times New Roman" w:cstheme="minorHAnsi"/>
        </w:rPr>
        <w:t>5</w:t>
      </w:r>
      <w:r w:rsidRPr="00EC027E">
        <w:rPr>
          <w:rFonts w:eastAsia="Times New Roman" w:cstheme="minorHAnsi"/>
        </w:rPr>
        <w:t>5</w:t>
      </w:r>
    </w:p>
    <w:p w:rsidR="00FD1FFD" w:rsidRPr="00EC027E" w:rsidRDefault="00FD1FFD" w:rsidP="00FD1FFD">
      <w:pPr>
        <w:spacing w:after="0" w:line="240" w:lineRule="auto"/>
        <w:textAlignment w:val="baseline"/>
        <w:rPr>
          <w:rFonts w:eastAsia="Times New Roman" w:cstheme="minorHAnsi"/>
        </w:rPr>
      </w:pPr>
    </w:p>
    <w:p w:rsidR="00FD1FFD" w:rsidRPr="008F70B3" w:rsidRDefault="00FD1FFD" w:rsidP="00FD1FFD">
      <w:pPr>
        <w:spacing w:after="0" w:line="240" w:lineRule="auto"/>
        <w:textAlignment w:val="baseline"/>
        <w:rPr>
          <w:rFonts w:eastAsia="Times New Roman" w:cstheme="minorHAnsi"/>
          <w:lang w:val="es-DO"/>
        </w:rPr>
      </w:pPr>
      <w:r w:rsidRPr="008F70B3">
        <w:rPr>
          <w:rFonts w:eastAsia="Times New Roman" w:cstheme="minorHAnsi"/>
          <w:lang w:val="es-DO"/>
        </w:rPr>
        <w:t>OPCIONAL</w:t>
      </w:r>
    </w:p>
    <w:p w:rsidR="00FD1FFD" w:rsidRPr="008F70B3" w:rsidRDefault="00FD1FFD" w:rsidP="00FD1FFD">
      <w:pPr>
        <w:spacing w:after="0" w:line="240" w:lineRule="auto"/>
        <w:textAlignment w:val="baseline"/>
        <w:rPr>
          <w:rFonts w:eastAsia="Times New Roman" w:cstheme="minorHAnsi"/>
          <w:lang w:val="es-DO"/>
        </w:rPr>
      </w:pPr>
    </w:p>
    <w:p w:rsidR="00FD1FFD" w:rsidRPr="008F70B3" w:rsidRDefault="00257C22" w:rsidP="00FD1FFD">
      <w:pPr>
        <w:spacing w:after="0" w:line="240" w:lineRule="auto"/>
        <w:textAlignment w:val="baseline"/>
        <w:rPr>
          <w:rFonts w:eastAsia="Times New Roman" w:cstheme="minorHAnsi"/>
          <w:lang w:val="es-DO"/>
        </w:rPr>
      </w:pPr>
      <w:r w:rsidRPr="008F70B3">
        <w:rPr>
          <w:rFonts w:eastAsia="Times New Roman" w:cstheme="minorHAnsi"/>
          <w:lang w:val="es-DO"/>
        </w:rPr>
        <w:t xml:space="preserve">PAQUETE </w:t>
      </w:r>
      <w:r w:rsidR="00FD1FFD" w:rsidRPr="008F70B3">
        <w:rPr>
          <w:rFonts w:eastAsia="Times New Roman" w:cstheme="minorHAnsi"/>
          <w:lang w:val="es-DO"/>
        </w:rPr>
        <w:t xml:space="preserve">MADRID 2 NOCHES </w:t>
      </w:r>
    </w:p>
    <w:p w:rsidR="00257C22" w:rsidRPr="008F70B3" w:rsidRDefault="00257C22" w:rsidP="00FD1FFD">
      <w:pPr>
        <w:spacing w:after="0" w:line="240" w:lineRule="auto"/>
        <w:textAlignment w:val="baseline"/>
        <w:rPr>
          <w:rFonts w:eastAsia="Times New Roman" w:cstheme="minorHAnsi"/>
          <w:lang w:val="es-DO"/>
        </w:rPr>
      </w:pPr>
      <w:r w:rsidRPr="008F70B3">
        <w:rPr>
          <w:rFonts w:eastAsia="Times New Roman" w:cstheme="minorHAnsi"/>
          <w:lang w:val="es-DO"/>
        </w:rPr>
        <w:t>Incluye: 1 noche pre y 1 noche post con desayunos, traslados</w:t>
      </w:r>
    </w:p>
    <w:p w:rsidR="00FD1FFD" w:rsidRPr="008F70B3" w:rsidRDefault="00FD1FFD" w:rsidP="00FD1FFD">
      <w:pPr>
        <w:spacing w:after="0" w:line="240" w:lineRule="auto"/>
        <w:textAlignment w:val="baseline"/>
        <w:rPr>
          <w:rFonts w:eastAsia="Times New Roman" w:cstheme="minorHAnsi"/>
          <w:lang w:val="es-DO"/>
        </w:rPr>
      </w:pPr>
    </w:p>
    <w:tbl>
      <w:tblPr>
        <w:tblStyle w:val="Tablaconcuadrcula"/>
        <w:tblW w:w="0" w:type="auto"/>
        <w:tblLook w:val="04A0" w:firstRow="1" w:lastRow="0" w:firstColumn="1" w:lastColumn="0" w:noHBand="0" w:noVBand="1"/>
      </w:tblPr>
      <w:tblGrid>
        <w:gridCol w:w="5665"/>
        <w:gridCol w:w="1350"/>
        <w:gridCol w:w="1170"/>
        <w:gridCol w:w="1165"/>
      </w:tblGrid>
      <w:tr w:rsidR="00257C22" w:rsidRPr="008F70B3" w:rsidTr="00ED03F5">
        <w:tc>
          <w:tcPr>
            <w:tcW w:w="5665" w:type="dxa"/>
            <w:shd w:val="clear" w:color="auto" w:fill="C00000"/>
          </w:tcPr>
          <w:p w:rsidR="00257C22" w:rsidRPr="008F70B3" w:rsidRDefault="00257C22" w:rsidP="00FD1FFD">
            <w:pPr>
              <w:textAlignment w:val="baseline"/>
              <w:rPr>
                <w:rFonts w:eastAsia="Times New Roman" w:cstheme="minorHAnsi"/>
                <w:lang w:val="es-DO"/>
              </w:rPr>
            </w:pPr>
            <w:r w:rsidRPr="008F70B3">
              <w:rPr>
                <w:rFonts w:eastAsia="Times New Roman" w:cstheme="minorHAnsi"/>
                <w:lang w:val="es-DO"/>
              </w:rPr>
              <w:t>HOTEL</w:t>
            </w:r>
          </w:p>
        </w:tc>
        <w:tc>
          <w:tcPr>
            <w:tcW w:w="1350" w:type="dxa"/>
            <w:shd w:val="clear" w:color="auto" w:fill="C00000"/>
          </w:tcPr>
          <w:p w:rsidR="00257C22" w:rsidRPr="008F70B3" w:rsidRDefault="00257C22" w:rsidP="00FD1FFD">
            <w:pPr>
              <w:textAlignment w:val="baseline"/>
              <w:rPr>
                <w:rFonts w:eastAsia="Times New Roman" w:cstheme="minorHAnsi"/>
                <w:lang w:val="es-DO"/>
              </w:rPr>
            </w:pPr>
            <w:r w:rsidRPr="008F70B3">
              <w:rPr>
                <w:rFonts w:eastAsia="Times New Roman" w:cstheme="minorHAnsi"/>
                <w:lang w:val="es-DO"/>
              </w:rPr>
              <w:t>DBL</w:t>
            </w:r>
          </w:p>
        </w:tc>
        <w:tc>
          <w:tcPr>
            <w:tcW w:w="1170" w:type="dxa"/>
            <w:shd w:val="clear" w:color="auto" w:fill="C00000"/>
          </w:tcPr>
          <w:p w:rsidR="00257C22" w:rsidRPr="008F70B3" w:rsidRDefault="00257C22" w:rsidP="00FD1FFD">
            <w:pPr>
              <w:textAlignment w:val="baseline"/>
              <w:rPr>
                <w:rFonts w:eastAsia="Times New Roman" w:cstheme="minorHAnsi"/>
                <w:lang w:val="es-DO"/>
              </w:rPr>
            </w:pPr>
            <w:r w:rsidRPr="008F70B3">
              <w:rPr>
                <w:rFonts w:eastAsia="Times New Roman" w:cstheme="minorHAnsi"/>
                <w:lang w:val="es-DO"/>
              </w:rPr>
              <w:t>TPL</w:t>
            </w:r>
          </w:p>
        </w:tc>
        <w:tc>
          <w:tcPr>
            <w:tcW w:w="1165" w:type="dxa"/>
            <w:shd w:val="clear" w:color="auto" w:fill="C00000"/>
          </w:tcPr>
          <w:p w:rsidR="00257C22" w:rsidRPr="008F70B3" w:rsidRDefault="00257C22" w:rsidP="00FD1FFD">
            <w:pPr>
              <w:textAlignment w:val="baseline"/>
              <w:rPr>
                <w:rFonts w:eastAsia="Times New Roman" w:cstheme="minorHAnsi"/>
                <w:lang w:val="es-DO"/>
              </w:rPr>
            </w:pPr>
            <w:r w:rsidRPr="008F70B3">
              <w:rPr>
                <w:rFonts w:eastAsia="Times New Roman" w:cstheme="minorHAnsi"/>
                <w:lang w:val="es-DO"/>
              </w:rPr>
              <w:t>SGL</w:t>
            </w:r>
          </w:p>
        </w:tc>
      </w:tr>
      <w:tr w:rsidR="00257C22" w:rsidRPr="008F70B3" w:rsidTr="00257C22">
        <w:tc>
          <w:tcPr>
            <w:tcW w:w="5665" w:type="dxa"/>
          </w:tcPr>
          <w:p w:rsidR="00257C22" w:rsidRPr="008F70B3" w:rsidRDefault="00257C22" w:rsidP="00FD1FFD">
            <w:pPr>
              <w:textAlignment w:val="baseline"/>
              <w:rPr>
                <w:rFonts w:eastAsia="Times New Roman" w:cstheme="minorHAnsi"/>
                <w:lang w:val="es-DO"/>
              </w:rPr>
            </w:pPr>
            <w:r w:rsidRPr="008F70B3">
              <w:rPr>
                <w:rFonts w:eastAsia="Times New Roman" w:cstheme="minorHAnsi"/>
                <w:lang w:val="es-DO"/>
              </w:rPr>
              <w:t>HOTEL PUERTA DE TOLEDO</w:t>
            </w:r>
          </w:p>
          <w:p w:rsidR="00257C22" w:rsidRPr="008F70B3" w:rsidRDefault="00257C22" w:rsidP="00FD1FFD">
            <w:pPr>
              <w:textAlignment w:val="baseline"/>
              <w:rPr>
                <w:rFonts w:eastAsia="Times New Roman" w:cstheme="minorHAnsi"/>
                <w:lang w:val="es-DO"/>
              </w:rPr>
            </w:pPr>
            <w:r w:rsidRPr="008F70B3">
              <w:rPr>
                <w:rFonts w:eastAsia="Times New Roman" w:cstheme="minorHAnsi"/>
                <w:lang w:val="es-DO"/>
              </w:rPr>
              <w:t>Noche adicional</w:t>
            </w:r>
          </w:p>
        </w:tc>
        <w:tc>
          <w:tcPr>
            <w:tcW w:w="1350" w:type="dxa"/>
          </w:tcPr>
          <w:p w:rsidR="00257C22" w:rsidRPr="008F70B3" w:rsidRDefault="00257C22" w:rsidP="00FD1FFD">
            <w:pPr>
              <w:textAlignment w:val="baseline"/>
              <w:rPr>
                <w:rFonts w:eastAsia="Times New Roman" w:cstheme="minorHAnsi"/>
                <w:lang w:val="es-DO"/>
              </w:rPr>
            </w:pPr>
            <w:r w:rsidRPr="008F70B3">
              <w:rPr>
                <w:rFonts w:eastAsia="Times New Roman" w:cstheme="minorHAnsi"/>
                <w:lang w:val="es-DO"/>
              </w:rPr>
              <w:t>230</w:t>
            </w:r>
          </w:p>
          <w:p w:rsidR="00257C22" w:rsidRPr="008F70B3" w:rsidRDefault="00257C22" w:rsidP="00FD1FFD">
            <w:pPr>
              <w:textAlignment w:val="baseline"/>
              <w:rPr>
                <w:rFonts w:eastAsia="Times New Roman" w:cstheme="minorHAnsi"/>
                <w:lang w:val="es-DO"/>
              </w:rPr>
            </w:pPr>
            <w:r w:rsidRPr="008F70B3">
              <w:rPr>
                <w:rFonts w:eastAsia="Times New Roman" w:cstheme="minorHAnsi"/>
                <w:lang w:val="es-DO"/>
              </w:rPr>
              <w:t>80</w:t>
            </w:r>
          </w:p>
        </w:tc>
        <w:tc>
          <w:tcPr>
            <w:tcW w:w="1170" w:type="dxa"/>
          </w:tcPr>
          <w:p w:rsidR="00257C22" w:rsidRPr="008F70B3" w:rsidRDefault="00257C22" w:rsidP="00FD1FFD">
            <w:pPr>
              <w:textAlignment w:val="baseline"/>
              <w:rPr>
                <w:rFonts w:eastAsia="Times New Roman" w:cstheme="minorHAnsi"/>
                <w:lang w:val="es-DO"/>
              </w:rPr>
            </w:pPr>
            <w:r w:rsidRPr="008F70B3">
              <w:rPr>
                <w:rFonts w:eastAsia="Times New Roman" w:cstheme="minorHAnsi"/>
                <w:lang w:val="es-DO"/>
              </w:rPr>
              <w:t>222</w:t>
            </w:r>
          </w:p>
          <w:p w:rsidR="00257C22" w:rsidRPr="008F70B3" w:rsidRDefault="00257C22" w:rsidP="00FD1FFD">
            <w:pPr>
              <w:textAlignment w:val="baseline"/>
              <w:rPr>
                <w:rFonts w:eastAsia="Times New Roman" w:cstheme="minorHAnsi"/>
                <w:lang w:val="es-DO"/>
              </w:rPr>
            </w:pPr>
            <w:r w:rsidRPr="008F70B3">
              <w:rPr>
                <w:rFonts w:eastAsia="Times New Roman" w:cstheme="minorHAnsi"/>
                <w:lang w:val="es-DO"/>
              </w:rPr>
              <w:t>76</w:t>
            </w:r>
          </w:p>
        </w:tc>
        <w:tc>
          <w:tcPr>
            <w:tcW w:w="1165" w:type="dxa"/>
          </w:tcPr>
          <w:p w:rsidR="00257C22" w:rsidRPr="008F70B3" w:rsidRDefault="00257C22" w:rsidP="00FD1FFD">
            <w:pPr>
              <w:textAlignment w:val="baseline"/>
              <w:rPr>
                <w:rFonts w:eastAsia="Times New Roman" w:cstheme="minorHAnsi"/>
                <w:lang w:val="es-DO"/>
              </w:rPr>
            </w:pPr>
            <w:r w:rsidRPr="008F70B3">
              <w:rPr>
                <w:rFonts w:eastAsia="Times New Roman" w:cstheme="minorHAnsi"/>
                <w:lang w:val="es-DO"/>
              </w:rPr>
              <w:t>314</w:t>
            </w:r>
          </w:p>
          <w:p w:rsidR="00257C22" w:rsidRPr="008F70B3" w:rsidRDefault="00257C22" w:rsidP="00FD1FFD">
            <w:pPr>
              <w:textAlignment w:val="baseline"/>
              <w:rPr>
                <w:rFonts w:eastAsia="Times New Roman" w:cstheme="minorHAnsi"/>
                <w:lang w:val="es-DO"/>
              </w:rPr>
            </w:pPr>
            <w:r w:rsidRPr="008F70B3">
              <w:rPr>
                <w:rFonts w:eastAsia="Times New Roman" w:cstheme="minorHAnsi"/>
                <w:lang w:val="es-DO"/>
              </w:rPr>
              <w:t>122</w:t>
            </w:r>
          </w:p>
        </w:tc>
      </w:tr>
      <w:tr w:rsidR="00257C22" w:rsidRPr="008F70B3" w:rsidTr="00257C22">
        <w:tc>
          <w:tcPr>
            <w:tcW w:w="5665" w:type="dxa"/>
          </w:tcPr>
          <w:p w:rsidR="00257C22" w:rsidRPr="00915212" w:rsidRDefault="00257C22" w:rsidP="00FD1FFD">
            <w:pPr>
              <w:textAlignment w:val="baseline"/>
              <w:rPr>
                <w:rFonts w:eastAsia="Times New Roman" w:cstheme="minorHAnsi"/>
                <w:lang w:val="es-DO"/>
              </w:rPr>
            </w:pPr>
            <w:r w:rsidRPr="00915212">
              <w:rPr>
                <w:rFonts w:eastAsia="Times New Roman" w:cstheme="minorHAnsi"/>
                <w:lang w:val="es-DO"/>
              </w:rPr>
              <w:t>HOTEL MADRID CENTRO BY MELIA</w:t>
            </w:r>
          </w:p>
          <w:p w:rsidR="00257C22" w:rsidRPr="00915212" w:rsidRDefault="00257C22" w:rsidP="00FD1FFD">
            <w:pPr>
              <w:textAlignment w:val="baseline"/>
              <w:rPr>
                <w:rFonts w:eastAsia="Times New Roman" w:cstheme="minorHAnsi"/>
                <w:lang w:val="es-DO"/>
              </w:rPr>
            </w:pPr>
            <w:r w:rsidRPr="00915212">
              <w:rPr>
                <w:rFonts w:eastAsia="Times New Roman" w:cstheme="minorHAnsi"/>
                <w:lang w:val="es-DO"/>
              </w:rPr>
              <w:t>Noche adicional</w:t>
            </w:r>
          </w:p>
        </w:tc>
        <w:tc>
          <w:tcPr>
            <w:tcW w:w="1350" w:type="dxa"/>
          </w:tcPr>
          <w:p w:rsidR="00257C22" w:rsidRPr="008F70B3" w:rsidRDefault="00257C22" w:rsidP="00FD1FFD">
            <w:pPr>
              <w:textAlignment w:val="baseline"/>
              <w:rPr>
                <w:rFonts w:eastAsia="Times New Roman" w:cstheme="minorHAnsi"/>
              </w:rPr>
            </w:pPr>
            <w:r w:rsidRPr="008F70B3">
              <w:rPr>
                <w:rFonts w:eastAsia="Times New Roman" w:cstheme="minorHAnsi"/>
              </w:rPr>
              <w:t>300</w:t>
            </w:r>
          </w:p>
          <w:p w:rsidR="00257C22" w:rsidRPr="008F70B3" w:rsidRDefault="00257C22" w:rsidP="00FD1FFD">
            <w:pPr>
              <w:textAlignment w:val="baseline"/>
              <w:rPr>
                <w:rFonts w:eastAsia="Times New Roman" w:cstheme="minorHAnsi"/>
              </w:rPr>
            </w:pPr>
            <w:r w:rsidRPr="008F70B3">
              <w:rPr>
                <w:rFonts w:eastAsia="Times New Roman" w:cstheme="minorHAnsi"/>
              </w:rPr>
              <w:t>115</w:t>
            </w:r>
          </w:p>
        </w:tc>
        <w:tc>
          <w:tcPr>
            <w:tcW w:w="1170" w:type="dxa"/>
          </w:tcPr>
          <w:p w:rsidR="00257C22" w:rsidRPr="008F70B3" w:rsidRDefault="00257C22" w:rsidP="00FD1FFD">
            <w:pPr>
              <w:textAlignment w:val="baseline"/>
              <w:rPr>
                <w:rFonts w:eastAsia="Times New Roman" w:cstheme="minorHAnsi"/>
              </w:rPr>
            </w:pPr>
            <w:r w:rsidRPr="008F70B3">
              <w:rPr>
                <w:rFonts w:eastAsia="Times New Roman" w:cstheme="minorHAnsi"/>
              </w:rPr>
              <w:t>289</w:t>
            </w:r>
          </w:p>
          <w:p w:rsidR="00257C22" w:rsidRPr="008F70B3" w:rsidRDefault="00257C22" w:rsidP="00FD1FFD">
            <w:pPr>
              <w:textAlignment w:val="baseline"/>
              <w:rPr>
                <w:rFonts w:eastAsia="Times New Roman" w:cstheme="minorHAnsi"/>
              </w:rPr>
            </w:pPr>
            <w:r w:rsidRPr="008F70B3">
              <w:rPr>
                <w:rFonts w:eastAsia="Times New Roman" w:cstheme="minorHAnsi"/>
              </w:rPr>
              <w:t>109</w:t>
            </w:r>
          </w:p>
        </w:tc>
        <w:tc>
          <w:tcPr>
            <w:tcW w:w="1165" w:type="dxa"/>
          </w:tcPr>
          <w:p w:rsidR="00257C22" w:rsidRPr="008F70B3" w:rsidRDefault="00257C22" w:rsidP="00FD1FFD">
            <w:pPr>
              <w:textAlignment w:val="baseline"/>
              <w:rPr>
                <w:rFonts w:eastAsia="Times New Roman" w:cstheme="minorHAnsi"/>
              </w:rPr>
            </w:pPr>
            <w:r w:rsidRPr="008F70B3">
              <w:rPr>
                <w:rFonts w:eastAsia="Times New Roman" w:cstheme="minorHAnsi"/>
              </w:rPr>
              <w:t>530</w:t>
            </w:r>
          </w:p>
          <w:p w:rsidR="00257C22" w:rsidRPr="008F70B3" w:rsidRDefault="00257C22" w:rsidP="00FD1FFD">
            <w:pPr>
              <w:textAlignment w:val="baseline"/>
              <w:rPr>
                <w:rFonts w:eastAsia="Times New Roman" w:cstheme="minorHAnsi"/>
              </w:rPr>
            </w:pPr>
            <w:r w:rsidRPr="008F70B3">
              <w:rPr>
                <w:rFonts w:eastAsia="Times New Roman" w:cstheme="minorHAnsi"/>
              </w:rPr>
              <w:t>230</w:t>
            </w:r>
          </w:p>
        </w:tc>
      </w:tr>
      <w:tr w:rsidR="00257C22" w:rsidRPr="008F70B3" w:rsidTr="00257C22">
        <w:tc>
          <w:tcPr>
            <w:tcW w:w="5665" w:type="dxa"/>
          </w:tcPr>
          <w:p w:rsidR="00257C22" w:rsidRPr="00915212" w:rsidRDefault="00257C22" w:rsidP="00FD1FFD">
            <w:pPr>
              <w:textAlignment w:val="baseline"/>
              <w:rPr>
                <w:rFonts w:eastAsia="Times New Roman" w:cstheme="minorHAnsi"/>
                <w:lang w:val="es-DO"/>
              </w:rPr>
            </w:pPr>
            <w:r w:rsidRPr="00915212">
              <w:rPr>
                <w:rFonts w:eastAsia="Times New Roman" w:cstheme="minorHAnsi"/>
                <w:lang w:val="es-DO"/>
              </w:rPr>
              <w:t>HOTEL FLORIDA NORTE</w:t>
            </w:r>
          </w:p>
          <w:p w:rsidR="00257C22" w:rsidRPr="00915212" w:rsidRDefault="00257C22" w:rsidP="00FD1FFD">
            <w:pPr>
              <w:textAlignment w:val="baseline"/>
              <w:rPr>
                <w:rFonts w:eastAsia="Times New Roman" w:cstheme="minorHAnsi"/>
                <w:lang w:val="es-DO"/>
              </w:rPr>
            </w:pPr>
            <w:r w:rsidRPr="00915212">
              <w:rPr>
                <w:rFonts w:eastAsia="Times New Roman" w:cstheme="minorHAnsi"/>
                <w:lang w:val="es-DO"/>
              </w:rPr>
              <w:t>Noche adicional</w:t>
            </w:r>
          </w:p>
        </w:tc>
        <w:tc>
          <w:tcPr>
            <w:tcW w:w="1350" w:type="dxa"/>
          </w:tcPr>
          <w:p w:rsidR="00257C22" w:rsidRPr="008F70B3" w:rsidRDefault="00257C22" w:rsidP="00FD1FFD">
            <w:pPr>
              <w:textAlignment w:val="baseline"/>
              <w:rPr>
                <w:rFonts w:eastAsia="Times New Roman" w:cstheme="minorHAnsi"/>
              </w:rPr>
            </w:pPr>
            <w:r w:rsidRPr="008F70B3">
              <w:rPr>
                <w:rFonts w:eastAsia="Times New Roman" w:cstheme="minorHAnsi"/>
              </w:rPr>
              <w:t>208</w:t>
            </w:r>
          </w:p>
          <w:p w:rsidR="00257C22" w:rsidRPr="008F70B3" w:rsidRDefault="00257C22" w:rsidP="00FD1FFD">
            <w:pPr>
              <w:textAlignment w:val="baseline"/>
              <w:rPr>
                <w:rFonts w:eastAsia="Times New Roman" w:cstheme="minorHAnsi"/>
              </w:rPr>
            </w:pPr>
            <w:r w:rsidRPr="008F70B3">
              <w:rPr>
                <w:rFonts w:eastAsia="Times New Roman" w:cstheme="minorHAnsi"/>
              </w:rPr>
              <w:t>69</w:t>
            </w:r>
          </w:p>
        </w:tc>
        <w:tc>
          <w:tcPr>
            <w:tcW w:w="1170" w:type="dxa"/>
          </w:tcPr>
          <w:p w:rsidR="00257C22" w:rsidRPr="008F70B3" w:rsidRDefault="00257C22" w:rsidP="00FD1FFD">
            <w:pPr>
              <w:textAlignment w:val="baseline"/>
              <w:rPr>
                <w:rFonts w:eastAsia="Times New Roman" w:cstheme="minorHAnsi"/>
              </w:rPr>
            </w:pPr>
            <w:r w:rsidRPr="008F70B3">
              <w:rPr>
                <w:rFonts w:eastAsia="Times New Roman" w:cstheme="minorHAnsi"/>
              </w:rPr>
              <w:t>201</w:t>
            </w:r>
          </w:p>
          <w:p w:rsidR="00257C22" w:rsidRPr="008F70B3" w:rsidRDefault="00257C22" w:rsidP="00FD1FFD">
            <w:pPr>
              <w:textAlignment w:val="baseline"/>
              <w:rPr>
                <w:rFonts w:eastAsia="Times New Roman" w:cstheme="minorHAnsi"/>
              </w:rPr>
            </w:pPr>
            <w:r w:rsidRPr="008F70B3">
              <w:rPr>
                <w:rFonts w:eastAsia="Times New Roman" w:cstheme="minorHAnsi"/>
              </w:rPr>
              <w:t>65</w:t>
            </w:r>
          </w:p>
        </w:tc>
        <w:tc>
          <w:tcPr>
            <w:tcW w:w="1165" w:type="dxa"/>
          </w:tcPr>
          <w:p w:rsidR="00257C22" w:rsidRPr="008F70B3" w:rsidRDefault="00257C22" w:rsidP="00FD1FFD">
            <w:pPr>
              <w:textAlignment w:val="baseline"/>
              <w:rPr>
                <w:rFonts w:eastAsia="Times New Roman" w:cstheme="minorHAnsi"/>
              </w:rPr>
            </w:pPr>
            <w:r w:rsidRPr="008F70B3">
              <w:rPr>
                <w:rFonts w:eastAsia="Times New Roman" w:cstheme="minorHAnsi"/>
              </w:rPr>
              <w:t>292</w:t>
            </w:r>
          </w:p>
          <w:p w:rsidR="00257C22" w:rsidRPr="008F70B3" w:rsidRDefault="00257C22" w:rsidP="00FD1FFD">
            <w:pPr>
              <w:textAlignment w:val="baseline"/>
              <w:rPr>
                <w:rFonts w:eastAsia="Times New Roman" w:cstheme="minorHAnsi"/>
              </w:rPr>
            </w:pPr>
            <w:r w:rsidRPr="008F70B3">
              <w:rPr>
                <w:rFonts w:eastAsia="Times New Roman" w:cstheme="minorHAnsi"/>
              </w:rPr>
              <w:t>111</w:t>
            </w:r>
          </w:p>
        </w:tc>
      </w:tr>
      <w:tr w:rsidR="00257C22" w:rsidRPr="008F70B3" w:rsidTr="00257C22">
        <w:tc>
          <w:tcPr>
            <w:tcW w:w="5665" w:type="dxa"/>
          </w:tcPr>
          <w:p w:rsidR="00257C22" w:rsidRPr="008F70B3" w:rsidRDefault="008F70B3" w:rsidP="00FD1FFD">
            <w:pPr>
              <w:textAlignment w:val="baseline"/>
              <w:rPr>
                <w:rFonts w:eastAsia="Times New Roman" w:cstheme="minorHAnsi"/>
              </w:rPr>
            </w:pPr>
            <w:r w:rsidRPr="008F70B3">
              <w:rPr>
                <w:rFonts w:eastAsia="Times New Roman" w:cstheme="minorHAnsi"/>
              </w:rPr>
              <w:t>HOTEL EMPERADOR</w:t>
            </w:r>
          </w:p>
          <w:p w:rsidR="008F70B3" w:rsidRPr="008F70B3" w:rsidRDefault="008F70B3" w:rsidP="00FD1FFD">
            <w:pPr>
              <w:textAlignment w:val="baseline"/>
              <w:rPr>
                <w:rFonts w:eastAsia="Times New Roman" w:cstheme="minorHAnsi"/>
              </w:rPr>
            </w:pPr>
            <w:proofErr w:type="spellStart"/>
            <w:r w:rsidRPr="008F70B3">
              <w:rPr>
                <w:rFonts w:eastAsia="Times New Roman" w:cstheme="minorHAnsi"/>
              </w:rPr>
              <w:t>Noche</w:t>
            </w:r>
            <w:proofErr w:type="spellEnd"/>
            <w:r w:rsidRPr="008F70B3">
              <w:rPr>
                <w:rFonts w:eastAsia="Times New Roman" w:cstheme="minorHAnsi"/>
              </w:rPr>
              <w:t xml:space="preserve"> </w:t>
            </w:r>
            <w:proofErr w:type="spellStart"/>
            <w:r w:rsidRPr="008F70B3">
              <w:rPr>
                <w:rFonts w:eastAsia="Times New Roman" w:cstheme="minorHAnsi"/>
              </w:rPr>
              <w:t>adicional</w:t>
            </w:r>
            <w:proofErr w:type="spellEnd"/>
          </w:p>
        </w:tc>
        <w:tc>
          <w:tcPr>
            <w:tcW w:w="1350" w:type="dxa"/>
          </w:tcPr>
          <w:p w:rsidR="00257C22" w:rsidRPr="008F70B3" w:rsidRDefault="008F70B3" w:rsidP="00FD1FFD">
            <w:pPr>
              <w:textAlignment w:val="baseline"/>
              <w:rPr>
                <w:rFonts w:eastAsia="Times New Roman" w:cstheme="minorHAnsi"/>
              </w:rPr>
            </w:pPr>
            <w:r w:rsidRPr="008F70B3">
              <w:rPr>
                <w:rFonts w:eastAsia="Times New Roman" w:cstheme="minorHAnsi"/>
              </w:rPr>
              <w:t>380</w:t>
            </w:r>
          </w:p>
          <w:p w:rsidR="008F70B3" w:rsidRPr="008F70B3" w:rsidRDefault="008F70B3" w:rsidP="00FD1FFD">
            <w:pPr>
              <w:textAlignment w:val="baseline"/>
              <w:rPr>
                <w:rFonts w:eastAsia="Times New Roman" w:cstheme="minorHAnsi"/>
              </w:rPr>
            </w:pPr>
            <w:r w:rsidRPr="008F70B3">
              <w:rPr>
                <w:rFonts w:eastAsia="Times New Roman" w:cstheme="minorHAnsi"/>
              </w:rPr>
              <w:t>155</w:t>
            </w:r>
          </w:p>
        </w:tc>
        <w:tc>
          <w:tcPr>
            <w:tcW w:w="1170" w:type="dxa"/>
          </w:tcPr>
          <w:p w:rsidR="00257C22" w:rsidRPr="008F70B3" w:rsidRDefault="008F70B3" w:rsidP="00FD1FFD">
            <w:pPr>
              <w:textAlignment w:val="baseline"/>
              <w:rPr>
                <w:rFonts w:eastAsia="Times New Roman" w:cstheme="minorHAnsi"/>
              </w:rPr>
            </w:pPr>
            <w:r w:rsidRPr="008F70B3">
              <w:rPr>
                <w:rFonts w:eastAsia="Times New Roman" w:cstheme="minorHAnsi"/>
              </w:rPr>
              <w:t>365</w:t>
            </w:r>
          </w:p>
          <w:p w:rsidR="008F70B3" w:rsidRPr="008F70B3" w:rsidRDefault="008F70B3" w:rsidP="00FD1FFD">
            <w:pPr>
              <w:textAlignment w:val="baseline"/>
              <w:rPr>
                <w:rFonts w:eastAsia="Times New Roman" w:cstheme="minorHAnsi"/>
              </w:rPr>
            </w:pPr>
            <w:r w:rsidRPr="008F70B3">
              <w:rPr>
                <w:rFonts w:eastAsia="Times New Roman" w:cstheme="minorHAnsi"/>
              </w:rPr>
              <w:t>148</w:t>
            </w:r>
          </w:p>
        </w:tc>
        <w:tc>
          <w:tcPr>
            <w:tcW w:w="1165" w:type="dxa"/>
          </w:tcPr>
          <w:p w:rsidR="00257C22" w:rsidRPr="008F70B3" w:rsidRDefault="008F70B3" w:rsidP="00FD1FFD">
            <w:pPr>
              <w:textAlignment w:val="baseline"/>
              <w:rPr>
                <w:rFonts w:eastAsia="Times New Roman" w:cstheme="minorHAnsi"/>
              </w:rPr>
            </w:pPr>
            <w:r w:rsidRPr="008F70B3">
              <w:rPr>
                <w:rFonts w:eastAsia="Times New Roman" w:cstheme="minorHAnsi"/>
              </w:rPr>
              <w:t>489</w:t>
            </w:r>
          </w:p>
          <w:p w:rsidR="008F70B3" w:rsidRPr="008F70B3" w:rsidRDefault="008F70B3" w:rsidP="00FD1FFD">
            <w:pPr>
              <w:textAlignment w:val="baseline"/>
              <w:rPr>
                <w:rFonts w:eastAsia="Times New Roman" w:cstheme="minorHAnsi"/>
              </w:rPr>
            </w:pPr>
            <w:r w:rsidRPr="008F70B3">
              <w:rPr>
                <w:rFonts w:eastAsia="Times New Roman" w:cstheme="minorHAnsi"/>
              </w:rPr>
              <w:t>287</w:t>
            </w:r>
          </w:p>
        </w:tc>
      </w:tr>
      <w:tr w:rsidR="00257C22" w:rsidRPr="008F70B3" w:rsidTr="00257C22">
        <w:tc>
          <w:tcPr>
            <w:tcW w:w="5665" w:type="dxa"/>
          </w:tcPr>
          <w:p w:rsidR="00257C22" w:rsidRPr="00915212" w:rsidRDefault="008F70B3" w:rsidP="00FD1FFD">
            <w:pPr>
              <w:textAlignment w:val="baseline"/>
              <w:rPr>
                <w:rFonts w:eastAsia="Times New Roman" w:cstheme="minorHAnsi"/>
                <w:lang w:val="es-DO"/>
              </w:rPr>
            </w:pPr>
            <w:r w:rsidRPr="00915212">
              <w:rPr>
                <w:rFonts w:eastAsia="Times New Roman" w:cstheme="minorHAnsi"/>
                <w:lang w:val="es-DO"/>
              </w:rPr>
              <w:t>HOTEL CATALONIA GRAN VIA</w:t>
            </w:r>
          </w:p>
          <w:p w:rsidR="008F70B3" w:rsidRPr="00915212" w:rsidRDefault="008F70B3" w:rsidP="00FD1FFD">
            <w:pPr>
              <w:textAlignment w:val="baseline"/>
              <w:rPr>
                <w:rFonts w:eastAsia="Times New Roman" w:cstheme="minorHAnsi"/>
                <w:lang w:val="es-DO"/>
              </w:rPr>
            </w:pPr>
            <w:r w:rsidRPr="00915212">
              <w:rPr>
                <w:rFonts w:eastAsia="Times New Roman" w:cstheme="minorHAnsi"/>
                <w:lang w:val="es-DO"/>
              </w:rPr>
              <w:t>Noche adicional</w:t>
            </w:r>
          </w:p>
        </w:tc>
        <w:tc>
          <w:tcPr>
            <w:tcW w:w="1350" w:type="dxa"/>
          </w:tcPr>
          <w:p w:rsidR="00257C22" w:rsidRPr="008F70B3" w:rsidRDefault="008F70B3" w:rsidP="00FD1FFD">
            <w:pPr>
              <w:textAlignment w:val="baseline"/>
              <w:rPr>
                <w:rFonts w:eastAsia="Times New Roman" w:cstheme="minorHAnsi"/>
              </w:rPr>
            </w:pPr>
            <w:r w:rsidRPr="008F70B3">
              <w:rPr>
                <w:rFonts w:eastAsia="Times New Roman" w:cstheme="minorHAnsi"/>
              </w:rPr>
              <w:t>348</w:t>
            </w:r>
          </w:p>
          <w:p w:rsidR="008F70B3" w:rsidRPr="008F70B3" w:rsidRDefault="008F70B3" w:rsidP="00FD1FFD">
            <w:pPr>
              <w:textAlignment w:val="baseline"/>
              <w:rPr>
                <w:rFonts w:eastAsia="Times New Roman" w:cstheme="minorHAnsi"/>
              </w:rPr>
            </w:pPr>
            <w:r w:rsidRPr="008F70B3">
              <w:rPr>
                <w:rFonts w:eastAsia="Times New Roman" w:cstheme="minorHAnsi"/>
              </w:rPr>
              <w:t>134</w:t>
            </w:r>
          </w:p>
        </w:tc>
        <w:tc>
          <w:tcPr>
            <w:tcW w:w="1170" w:type="dxa"/>
          </w:tcPr>
          <w:p w:rsidR="00257C22" w:rsidRPr="008F70B3" w:rsidRDefault="008F70B3" w:rsidP="00FD1FFD">
            <w:pPr>
              <w:textAlignment w:val="baseline"/>
              <w:rPr>
                <w:rFonts w:eastAsia="Times New Roman" w:cstheme="minorHAnsi"/>
              </w:rPr>
            </w:pPr>
            <w:r w:rsidRPr="008F70B3">
              <w:rPr>
                <w:rFonts w:eastAsia="Times New Roman" w:cstheme="minorHAnsi"/>
              </w:rPr>
              <w:t>334</w:t>
            </w:r>
          </w:p>
          <w:p w:rsidR="008F70B3" w:rsidRPr="008F70B3" w:rsidRDefault="008F70B3" w:rsidP="00FD1FFD">
            <w:pPr>
              <w:textAlignment w:val="baseline"/>
              <w:rPr>
                <w:rFonts w:eastAsia="Times New Roman" w:cstheme="minorHAnsi"/>
              </w:rPr>
            </w:pPr>
            <w:r w:rsidRPr="008F70B3">
              <w:rPr>
                <w:rFonts w:eastAsia="Times New Roman" w:cstheme="minorHAnsi"/>
              </w:rPr>
              <w:t>127</w:t>
            </w:r>
          </w:p>
        </w:tc>
        <w:tc>
          <w:tcPr>
            <w:tcW w:w="1165" w:type="dxa"/>
          </w:tcPr>
          <w:p w:rsidR="00257C22" w:rsidRPr="008F70B3" w:rsidRDefault="008F70B3" w:rsidP="00FD1FFD">
            <w:pPr>
              <w:textAlignment w:val="baseline"/>
              <w:rPr>
                <w:rFonts w:eastAsia="Times New Roman" w:cstheme="minorHAnsi"/>
              </w:rPr>
            </w:pPr>
            <w:r w:rsidRPr="008F70B3">
              <w:rPr>
                <w:rFonts w:eastAsia="Times New Roman" w:cstheme="minorHAnsi"/>
              </w:rPr>
              <w:t>586</w:t>
            </w:r>
          </w:p>
          <w:p w:rsidR="008F70B3" w:rsidRPr="008F70B3" w:rsidRDefault="008F70B3" w:rsidP="00FD1FFD">
            <w:pPr>
              <w:textAlignment w:val="baseline"/>
              <w:rPr>
                <w:rFonts w:eastAsia="Times New Roman" w:cstheme="minorHAnsi"/>
              </w:rPr>
            </w:pPr>
            <w:r w:rsidRPr="008F70B3">
              <w:rPr>
                <w:rFonts w:eastAsia="Times New Roman" w:cstheme="minorHAnsi"/>
              </w:rPr>
              <w:t>258</w:t>
            </w:r>
          </w:p>
        </w:tc>
      </w:tr>
    </w:tbl>
    <w:p w:rsidR="00257C22" w:rsidRPr="008F70B3" w:rsidRDefault="008F70B3" w:rsidP="00FD1FFD">
      <w:pPr>
        <w:spacing w:after="0" w:line="240" w:lineRule="auto"/>
        <w:textAlignment w:val="baseline"/>
        <w:rPr>
          <w:rFonts w:ascii="Arial" w:eastAsia="Times New Roman" w:hAnsi="Arial" w:cs="Arial"/>
          <w:sz w:val="24"/>
          <w:szCs w:val="24"/>
          <w:lang w:val="es-DO"/>
        </w:rPr>
      </w:pPr>
      <w:r w:rsidRPr="008F70B3">
        <w:rPr>
          <w:rFonts w:eastAsia="Times New Roman" w:cstheme="minorHAnsi"/>
          <w:lang w:val="es-DO"/>
        </w:rPr>
        <w:t>NOTA: Sencilla no aplica viajando solo. Viajando solo</w:t>
      </w:r>
      <w:r>
        <w:rPr>
          <w:rFonts w:ascii="Arial" w:eastAsia="Times New Roman" w:hAnsi="Arial" w:cs="Arial"/>
          <w:sz w:val="24"/>
          <w:szCs w:val="24"/>
          <w:lang w:val="es-DO"/>
        </w:rPr>
        <w:t xml:space="preserve"> </w:t>
      </w:r>
      <w:r w:rsidRPr="008F70B3">
        <w:rPr>
          <w:rFonts w:eastAsia="Times New Roman" w:cstheme="minorHAnsi"/>
          <w:lang w:val="es-DO"/>
        </w:rPr>
        <w:t>pagaría suplemento</w:t>
      </w:r>
      <w:r>
        <w:rPr>
          <w:rFonts w:ascii="Arial" w:eastAsia="Times New Roman" w:hAnsi="Arial" w:cs="Arial"/>
          <w:sz w:val="24"/>
          <w:szCs w:val="24"/>
          <w:lang w:val="es-DO"/>
        </w:rPr>
        <w:t>.</w:t>
      </w:r>
      <w:r w:rsidRPr="008F70B3">
        <w:rPr>
          <w:rFonts w:ascii="Arial" w:eastAsia="Times New Roman" w:hAnsi="Arial" w:cs="Arial"/>
          <w:sz w:val="24"/>
          <w:szCs w:val="24"/>
          <w:lang w:val="es-DO"/>
        </w:rPr>
        <w:t xml:space="preserve"> </w:t>
      </w:r>
    </w:p>
    <w:sectPr w:rsidR="00257C22" w:rsidRPr="008F7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93"/>
    <w:rsid w:val="00016393"/>
    <w:rsid w:val="00257C22"/>
    <w:rsid w:val="00536FD4"/>
    <w:rsid w:val="008139E4"/>
    <w:rsid w:val="008F70B3"/>
    <w:rsid w:val="00915212"/>
    <w:rsid w:val="00A77D02"/>
    <w:rsid w:val="00A925C1"/>
    <w:rsid w:val="00B153AD"/>
    <w:rsid w:val="00EC027E"/>
    <w:rsid w:val="00ED03F5"/>
    <w:rsid w:val="00FD1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FDA0"/>
  <w15:chartTrackingRefBased/>
  <w15:docId w15:val="{20C56460-349D-42A7-87AD-28CEE30AF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57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C02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02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29313">
      <w:bodyDiv w:val="1"/>
      <w:marLeft w:val="0"/>
      <w:marRight w:val="0"/>
      <w:marTop w:val="0"/>
      <w:marBottom w:val="0"/>
      <w:divBdr>
        <w:top w:val="none" w:sz="0" w:space="0" w:color="auto"/>
        <w:left w:val="none" w:sz="0" w:space="0" w:color="auto"/>
        <w:bottom w:val="none" w:sz="0" w:space="0" w:color="auto"/>
        <w:right w:val="none" w:sz="0" w:space="0" w:color="auto"/>
      </w:divBdr>
    </w:div>
    <w:div w:id="621152091">
      <w:bodyDiv w:val="1"/>
      <w:marLeft w:val="0"/>
      <w:marRight w:val="0"/>
      <w:marTop w:val="0"/>
      <w:marBottom w:val="0"/>
      <w:divBdr>
        <w:top w:val="none" w:sz="0" w:space="0" w:color="auto"/>
        <w:left w:val="none" w:sz="0" w:space="0" w:color="auto"/>
        <w:bottom w:val="none" w:sz="0" w:space="0" w:color="auto"/>
        <w:right w:val="none" w:sz="0" w:space="0" w:color="auto"/>
      </w:divBdr>
      <w:divsChild>
        <w:div w:id="46732262">
          <w:marLeft w:val="0"/>
          <w:marRight w:val="0"/>
          <w:marTop w:val="0"/>
          <w:marBottom w:val="0"/>
          <w:divBdr>
            <w:top w:val="none" w:sz="0" w:space="0" w:color="auto"/>
            <w:left w:val="none" w:sz="0" w:space="0" w:color="auto"/>
            <w:bottom w:val="none" w:sz="0" w:space="0" w:color="auto"/>
            <w:right w:val="none" w:sz="0" w:space="0" w:color="auto"/>
          </w:divBdr>
        </w:div>
        <w:div w:id="1747796601">
          <w:marLeft w:val="0"/>
          <w:marRight w:val="0"/>
          <w:marTop w:val="0"/>
          <w:marBottom w:val="0"/>
          <w:divBdr>
            <w:top w:val="none" w:sz="0" w:space="0" w:color="auto"/>
            <w:left w:val="none" w:sz="0" w:space="0" w:color="auto"/>
            <w:bottom w:val="none" w:sz="0" w:space="0" w:color="auto"/>
            <w:right w:val="none" w:sz="0" w:space="0" w:color="auto"/>
          </w:divBdr>
        </w:div>
        <w:div w:id="669212483">
          <w:marLeft w:val="0"/>
          <w:marRight w:val="0"/>
          <w:marTop w:val="0"/>
          <w:marBottom w:val="0"/>
          <w:divBdr>
            <w:top w:val="none" w:sz="0" w:space="0" w:color="auto"/>
            <w:left w:val="none" w:sz="0" w:space="0" w:color="auto"/>
            <w:bottom w:val="none" w:sz="0" w:space="0" w:color="auto"/>
            <w:right w:val="none" w:sz="0" w:space="0" w:color="auto"/>
          </w:divBdr>
        </w:div>
        <w:div w:id="601885668">
          <w:marLeft w:val="0"/>
          <w:marRight w:val="0"/>
          <w:marTop w:val="0"/>
          <w:marBottom w:val="0"/>
          <w:divBdr>
            <w:top w:val="none" w:sz="0" w:space="0" w:color="auto"/>
            <w:left w:val="none" w:sz="0" w:space="0" w:color="auto"/>
            <w:bottom w:val="none" w:sz="0" w:space="0" w:color="auto"/>
            <w:right w:val="none" w:sz="0" w:space="0" w:color="auto"/>
          </w:divBdr>
        </w:div>
        <w:div w:id="941843859">
          <w:marLeft w:val="0"/>
          <w:marRight w:val="0"/>
          <w:marTop w:val="0"/>
          <w:marBottom w:val="0"/>
          <w:divBdr>
            <w:top w:val="none" w:sz="0" w:space="0" w:color="auto"/>
            <w:left w:val="none" w:sz="0" w:space="0" w:color="auto"/>
            <w:bottom w:val="none" w:sz="0" w:space="0" w:color="auto"/>
            <w:right w:val="none" w:sz="0" w:space="0" w:color="auto"/>
          </w:divBdr>
        </w:div>
        <w:div w:id="1305894639">
          <w:marLeft w:val="0"/>
          <w:marRight w:val="0"/>
          <w:marTop w:val="0"/>
          <w:marBottom w:val="0"/>
          <w:divBdr>
            <w:top w:val="none" w:sz="0" w:space="0" w:color="auto"/>
            <w:left w:val="none" w:sz="0" w:space="0" w:color="auto"/>
            <w:bottom w:val="none" w:sz="0" w:space="0" w:color="auto"/>
            <w:right w:val="none" w:sz="0" w:space="0" w:color="auto"/>
          </w:divBdr>
        </w:div>
        <w:div w:id="395323145">
          <w:marLeft w:val="0"/>
          <w:marRight w:val="0"/>
          <w:marTop w:val="0"/>
          <w:marBottom w:val="0"/>
          <w:divBdr>
            <w:top w:val="none" w:sz="0" w:space="0" w:color="auto"/>
            <w:left w:val="none" w:sz="0" w:space="0" w:color="auto"/>
            <w:bottom w:val="none" w:sz="0" w:space="0" w:color="auto"/>
            <w:right w:val="none" w:sz="0" w:space="0" w:color="auto"/>
          </w:divBdr>
        </w:div>
      </w:divsChild>
    </w:div>
    <w:div w:id="775294964">
      <w:bodyDiv w:val="1"/>
      <w:marLeft w:val="0"/>
      <w:marRight w:val="0"/>
      <w:marTop w:val="0"/>
      <w:marBottom w:val="0"/>
      <w:divBdr>
        <w:top w:val="none" w:sz="0" w:space="0" w:color="auto"/>
        <w:left w:val="none" w:sz="0" w:space="0" w:color="auto"/>
        <w:bottom w:val="none" w:sz="0" w:space="0" w:color="auto"/>
        <w:right w:val="none" w:sz="0" w:space="0" w:color="auto"/>
      </w:divBdr>
      <w:divsChild>
        <w:div w:id="368651636">
          <w:marLeft w:val="0"/>
          <w:marRight w:val="0"/>
          <w:marTop w:val="0"/>
          <w:marBottom w:val="0"/>
          <w:divBdr>
            <w:top w:val="none" w:sz="0" w:space="0" w:color="auto"/>
            <w:left w:val="none" w:sz="0" w:space="0" w:color="auto"/>
            <w:bottom w:val="none" w:sz="0" w:space="0" w:color="auto"/>
            <w:right w:val="none" w:sz="0" w:space="0" w:color="auto"/>
          </w:divBdr>
        </w:div>
        <w:div w:id="1338849928">
          <w:marLeft w:val="0"/>
          <w:marRight w:val="0"/>
          <w:marTop w:val="0"/>
          <w:marBottom w:val="0"/>
          <w:divBdr>
            <w:top w:val="none" w:sz="0" w:space="0" w:color="auto"/>
            <w:left w:val="none" w:sz="0" w:space="0" w:color="auto"/>
            <w:bottom w:val="none" w:sz="0" w:space="0" w:color="auto"/>
            <w:right w:val="none" w:sz="0" w:space="0" w:color="auto"/>
          </w:divBdr>
        </w:div>
        <w:div w:id="323823753">
          <w:marLeft w:val="0"/>
          <w:marRight w:val="0"/>
          <w:marTop w:val="0"/>
          <w:marBottom w:val="0"/>
          <w:divBdr>
            <w:top w:val="none" w:sz="0" w:space="0" w:color="auto"/>
            <w:left w:val="none" w:sz="0" w:space="0" w:color="auto"/>
            <w:bottom w:val="none" w:sz="0" w:space="0" w:color="auto"/>
            <w:right w:val="none" w:sz="0" w:space="0" w:color="auto"/>
          </w:divBdr>
        </w:div>
        <w:div w:id="699666778">
          <w:marLeft w:val="0"/>
          <w:marRight w:val="0"/>
          <w:marTop w:val="0"/>
          <w:marBottom w:val="0"/>
          <w:divBdr>
            <w:top w:val="none" w:sz="0" w:space="0" w:color="auto"/>
            <w:left w:val="none" w:sz="0" w:space="0" w:color="auto"/>
            <w:bottom w:val="none" w:sz="0" w:space="0" w:color="auto"/>
            <w:right w:val="none" w:sz="0" w:space="0" w:color="auto"/>
          </w:divBdr>
        </w:div>
        <w:div w:id="1022587829">
          <w:marLeft w:val="0"/>
          <w:marRight w:val="0"/>
          <w:marTop w:val="0"/>
          <w:marBottom w:val="0"/>
          <w:divBdr>
            <w:top w:val="none" w:sz="0" w:space="0" w:color="auto"/>
            <w:left w:val="none" w:sz="0" w:space="0" w:color="auto"/>
            <w:bottom w:val="none" w:sz="0" w:space="0" w:color="auto"/>
            <w:right w:val="none" w:sz="0" w:space="0" w:color="auto"/>
          </w:divBdr>
        </w:div>
        <w:div w:id="369885422">
          <w:marLeft w:val="0"/>
          <w:marRight w:val="0"/>
          <w:marTop w:val="0"/>
          <w:marBottom w:val="0"/>
          <w:divBdr>
            <w:top w:val="none" w:sz="0" w:space="0" w:color="auto"/>
            <w:left w:val="none" w:sz="0" w:space="0" w:color="auto"/>
            <w:bottom w:val="none" w:sz="0" w:space="0" w:color="auto"/>
            <w:right w:val="none" w:sz="0" w:space="0" w:color="auto"/>
          </w:divBdr>
        </w:div>
      </w:divsChild>
    </w:div>
    <w:div w:id="854462870">
      <w:bodyDiv w:val="1"/>
      <w:marLeft w:val="0"/>
      <w:marRight w:val="0"/>
      <w:marTop w:val="0"/>
      <w:marBottom w:val="0"/>
      <w:divBdr>
        <w:top w:val="none" w:sz="0" w:space="0" w:color="auto"/>
        <w:left w:val="none" w:sz="0" w:space="0" w:color="auto"/>
        <w:bottom w:val="none" w:sz="0" w:space="0" w:color="auto"/>
        <w:right w:val="none" w:sz="0" w:space="0" w:color="auto"/>
      </w:divBdr>
      <w:divsChild>
        <w:div w:id="1815487029">
          <w:marLeft w:val="0"/>
          <w:marRight w:val="0"/>
          <w:marTop w:val="0"/>
          <w:marBottom w:val="0"/>
          <w:divBdr>
            <w:top w:val="none" w:sz="0" w:space="0" w:color="auto"/>
            <w:left w:val="none" w:sz="0" w:space="0" w:color="auto"/>
            <w:bottom w:val="none" w:sz="0" w:space="0" w:color="auto"/>
            <w:right w:val="none" w:sz="0" w:space="0" w:color="auto"/>
          </w:divBdr>
        </w:div>
        <w:div w:id="1453669046">
          <w:marLeft w:val="0"/>
          <w:marRight w:val="0"/>
          <w:marTop w:val="0"/>
          <w:marBottom w:val="0"/>
          <w:divBdr>
            <w:top w:val="none" w:sz="0" w:space="0" w:color="auto"/>
            <w:left w:val="none" w:sz="0" w:space="0" w:color="auto"/>
            <w:bottom w:val="none" w:sz="0" w:space="0" w:color="auto"/>
            <w:right w:val="none" w:sz="0" w:space="0" w:color="auto"/>
          </w:divBdr>
        </w:div>
        <w:div w:id="4214339">
          <w:marLeft w:val="0"/>
          <w:marRight w:val="0"/>
          <w:marTop w:val="0"/>
          <w:marBottom w:val="0"/>
          <w:divBdr>
            <w:top w:val="none" w:sz="0" w:space="0" w:color="auto"/>
            <w:left w:val="none" w:sz="0" w:space="0" w:color="auto"/>
            <w:bottom w:val="none" w:sz="0" w:space="0" w:color="auto"/>
            <w:right w:val="none" w:sz="0" w:space="0" w:color="auto"/>
          </w:divBdr>
        </w:div>
        <w:div w:id="1906992377">
          <w:marLeft w:val="0"/>
          <w:marRight w:val="0"/>
          <w:marTop w:val="0"/>
          <w:marBottom w:val="0"/>
          <w:divBdr>
            <w:top w:val="none" w:sz="0" w:space="0" w:color="auto"/>
            <w:left w:val="none" w:sz="0" w:space="0" w:color="auto"/>
            <w:bottom w:val="none" w:sz="0" w:space="0" w:color="auto"/>
            <w:right w:val="none" w:sz="0" w:space="0" w:color="auto"/>
          </w:divBdr>
        </w:div>
        <w:div w:id="985401084">
          <w:marLeft w:val="0"/>
          <w:marRight w:val="0"/>
          <w:marTop w:val="0"/>
          <w:marBottom w:val="0"/>
          <w:divBdr>
            <w:top w:val="none" w:sz="0" w:space="0" w:color="auto"/>
            <w:left w:val="none" w:sz="0" w:space="0" w:color="auto"/>
            <w:bottom w:val="none" w:sz="0" w:space="0" w:color="auto"/>
            <w:right w:val="none" w:sz="0" w:space="0" w:color="auto"/>
          </w:divBdr>
        </w:div>
        <w:div w:id="34938239">
          <w:marLeft w:val="0"/>
          <w:marRight w:val="0"/>
          <w:marTop w:val="0"/>
          <w:marBottom w:val="0"/>
          <w:divBdr>
            <w:top w:val="none" w:sz="0" w:space="0" w:color="auto"/>
            <w:left w:val="none" w:sz="0" w:space="0" w:color="auto"/>
            <w:bottom w:val="none" w:sz="0" w:space="0" w:color="auto"/>
            <w:right w:val="none" w:sz="0" w:space="0" w:color="auto"/>
          </w:divBdr>
        </w:div>
      </w:divsChild>
    </w:div>
    <w:div w:id="1054084065">
      <w:bodyDiv w:val="1"/>
      <w:marLeft w:val="0"/>
      <w:marRight w:val="0"/>
      <w:marTop w:val="0"/>
      <w:marBottom w:val="0"/>
      <w:divBdr>
        <w:top w:val="none" w:sz="0" w:space="0" w:color="auto"/>
        <w:left w:val="none" w:sz="0" w:space="0" w:color="auto"/>
        <w:bottom w:val="none" w:sz="0" w:space="0" w:color="auto"/>
        <w:right w:val="none" w:sz="0" w:space="0" w:color="auto"/>
      </w:divBdr>
      <w:divsChild>
        <w:div w:id="1949852374">
          <w:marLeft w:val="0"/>
          <w:marRight w:val="0"/>
          <w:marTop w:val="0"/>
          <w:marBottom w:val="0"/>
          <w:divBdr>
            <w:top w:val="none" w:sz="0" w:space="0" w:color="auto"/>
            <w:left w:val="none" w:sz="0" w:space="0" w:color="auto"/>
            <w:bottom w:val="none" w:sz="0" w:space="0" w:color="auto"/>
            <w:right w:val="none" w:sz="0" w:space="0" w:color="auto"/>
          </w:divBdr>
        </w:div>
        <w:div w:id="1146506616">
          <w:marLeft w:val="0"/>
          <w:marRight w:val="0"/>
          <w:marTop w:val="0"/>
          <w:marBottom w:val="0"/>
          <w:divBdr>
            <w:top w:val="none" w:sz="0" w:space="0" w:color="auto"/>
            <w:left w:val="none" w:sz="0" w:space="0" w:color="auto"/>
            <w:bottom w:val="none" w:sz="0" w:space="0" w:color="auto"/>
            <w:right w:val="none" w:sz="0" w:space="0" w:color="auto"/>
          </w:divBdr>
        </w:div>
        <w:div w:id="289016097">
          <w:marLeft w:val="0"/>
          <w:marRight w:val="0"/>
          <w:marTop w:val="0"/>
          <w:marBottom w:val="0"/>
          <w:divBdr>
            <w:top w:val="none" w:sz="0" w:space="0" w:color="auto"/>
            <w:left w:val="none" w:sz="0" w:space="0" w:color="auto"/>
            <w:bottom w:val="none" w:sz="0" w:space="0" w:color="auto"/>
            <w:right w:val="none" w:sz="0" w:space="0" w:color="auto"/>
          </w:divBdr>
        </w:div>
        <w:div w:id="1128285126">
          <w:marLeft w:val="0"/>
          <w:marRight w:val="0"/>
          <w:marTop w:val="0"/>
          <w:marBottom w:val="0"/>
          <w:divBdr>
            <w:top w:val="none" w:sz="0" w:space="0" w:color="auto"/>
            <w:left w:val="none" w:sz="0" w:space="0" w:color="auto"/>
            <w:bottom w:val="none" w:sz="0" w:space="0" w:color="auto"/>
            <w:right w:val="none" w:sz="0" w:space="0" w:color="auto"/>
          </w:divBdr>
        </w:div>
        <w:div w:id="567544020">
          <w:marLeft w:val="0"/>
          <w:marRight w:val="0"/>
          <w:marTop w:val="0"/>
          <w:marBottom w:val="0"/>
          <w:divBdr>
            <w:top w:val="none" w:sz="0" w:space="0" w:color="auto"/>
            <w:left w:val="none" w:sz="0" w:space="0" w:color="auto"/>
            <w:bottom w:val="none" w:sz="0" w:space="0" w:color="auto"/>
            <w:right w:val="none" w:sz="0" w:space="0" w:color="auto"/>
          </w:divBdr>
        </w:div>
        <w:div w:id="1073039687">
          <w:marLeft w:val="0"/>
          <w:marRight w:val="0"/>
          <w:marTop w:val="0"/>
          <w:marBottom w:val="0"/>
          <w:divBdr>
            <w:top w:val="none" w:sz="0" w:space="0" w:color="auto"/>
            <w:left w:val="none" w:sz="0" w:space="0" w:color="auto"/>
            <w:bottom w:val="none" w:sz="0" w:space="0" w:color="auto"/>
            <w:right w:val="none" w:sz="0" w:space="0" w:color="auto"/>
          </w:divBdr>
        </w:div>
      </w:divsChild>
    </w:div>
    <w:div w:id="1310864322">
      <w:bodyDiv w:val="1"/>
      <w:marLeft w:val="0"/>
      <w:marRight w:val="0"/>
      <w:marTop w:val="0"/>
      <w:marBottom w:val="0"/>
      <w:divBdr>
        <w:top w:val="none" w:sz="0" w:space="0" w:color="auto"/>
        <w:left w:val="none" w:sz="0" w:space="0" w:color="auto"/>
        <w:bottom w:val="none" w:sz="0" w:space="0" w:color="auto"/>
        <w:right w:val="none" w:sz="0" w:space="0" w:color="auto"/>
      </w:divBdr>
      <w:divsChild>
        <w:div w:id="2087995697">
          <w:marLeft w:val="0"/>
          <w:marRight w:val="0"/>
          <w:marTop w:val="0"/>
          <w:marBottom w:val="0"/>
          <w:divBdr>
            <w:top w:val="none" w:sz="0" w:space="0" w:color="auto"/>
            <w:left w:val="none" w:sz="0" w:space="0" w:color="auto"/>
            <w:bottom w:val="none" w:sz="0" w:space="0" w:color="auto"/>
            <w:right w:val="none" w:sz="0" w:space="0" w:color="auto"/>
          </w:divBdr>
        </w:div>
        <w:div w:id="221454758">
          <w:marLeft w:val="0"/>
          <w:marRight w:val="0"/>
          <w:marTop w:val="0"/>
          <w:marBottom w:val="0"/>
          <w:divBdr>
            <w:top w:val="none" w:sz="0" w:space="0" w:color="auto"/>
            <w:left w:val="none" w:sz="0" w:space="0" w:color="auto"/>
            <w:bottom w:val="none" w:sz="0" w:space="0" w:color="auto"/>
            <w:right w:val="none" w:sz="0" w:space="0" w:color="auto"/>
          </w:divBdr>
        </w:div>
        <w:div w:id="863123">
          <w:marLeft w:val="0"/>
          <w:marRight w:val="0"/>
          <w:marTop w:val="0"/>
          <w:marBottom w:val="0"/>
          <w:divBdr>
            <w:top w:val="none" w:sz="0" w:space="0" w:color="auto"/>
            <w:left w:val="none" w:sz="0" w:space="0" w:color="auto"/>
            <w:bottom w:val="none" w:sz="0" w:space="0" w:color="auto"/>
            <w:right w:val="none" w:sz="0" w:space="0" w:color="auto"/>
          </w:divBdr>
        </w:div>
        <w:div w:id="976684468">
          <w:marLeft w:val="0"/>
          <w:marRight w:val="0"/>
          <w:marTop w:val="0"/>
          <w:marBottom w:val="0"/>
          <w:divBdr>
            <w:top w:val="none" w:sz="0" w:space="0" w:color="auto"/>
            <w:left w:val="none" w:sz="0" w:space="0" w:color="auto"/>
            <w:bottom w:val="none" w:sz="0" w:space="0" w:color="auto"/>
            <w:right w:val="none" w:sz="0" w:space="0" w:color="auto"/>
          </w:divBdr>
        </w:div>
        <w:div w:id="1209879053">
          <w:marLeft w:val="0"/>
          <w:marRight w:val="0"/>
          <w:marTop w:val="0"/>
          <w:marBottom w:val="0"/>
          <w:divBdr>
            <w:top w:val="none" w:sz="0" w:space="0" w:color="auto"/>
            <w:left w:val="none" w:sz="0" w:space="0" w:color="auto"/>
            <w:bottom w:val="none" w:sz="0" w:space="0" w:color="auto"/>
            <w:right w:val="none" w:sz="0" w:space="0" w:color="auto"/>
          </w:divBdr>
        </w:div>
        <w:div w:id="1743408098">
          <w:marLeft w:val="0"/>
          <w:marRight w:val="0"/>
          <w:marTop w:val="0"/>
          <w:marBottom w:val="0"/>
          <w:divBdr>
            <w:top w:val="none" w:sz="0" w:space="0" w:color="auto"/>
            <w:left w:val="none" w:sz="0" w:space="0" w:color="auto"/>
            <w:bottom w:val="none" w:sz="0" w:space="0" w:color="auto"/>
            <w:right w:val="none" w:sz="0" w:space="0" w:color="auto"/>
          </w:divBdr>
        </w:div>
        <w:div w:id="1063597305">
          <w:marLeft w:val="0"/>
          <w:marRight w:val="0"/>
          <w:marTop w:val="0"/>
          <w:marBottom w:val="0"/>
          <w:divBdr>
            <w:top w:val="none" w:sz="0" w:space="0" w:color="auto"/>
            <w:left w:val="none" w:sz="0" w:space="0" w:color="auto"/>
            <w:bottom w:val="none" w:sz="0" w:space="0" w:color="auto"/>
            <w:right w:val="none" w:sz="0" w:space="0" w:color="auto"/>
          </w:divBdr>
        </w:div>
        <w:div w:id="1145583719">
          <w:marLeft w:val="0"/>
          <w:marRight w:val="0"/>
          <w:marTop w:val="0"/>
          <w:marBottom w:val="0"/>
          <w:divBdr>
            <w:top w:val="none" w:sz="0" w:space="0" w:color="auto"/>
            <w:left w:val="none" w:sz="0" w:space="0" w:color="auto"/>
            <w:bottom w:val="none" w:sz="0" w:space="0" w:color="auto"/>
            <w:right w:val="none" w:sz="0" w:space="0" w:color="auto"/>
          </w:divBdr>
        </w:div>
      </w:divsChild>
    </w:div>
    <w:div w:id="1518350030">
      <w:bodyDiv w:val="1"/>
      <w:marLeft w:val="0"/>
      <w:marRight w:val="0"/>
      <w:marTop w:val="0"/>
      <w:marBottom w:val="0"/>
      <w:divBdr>
        <w:top w:val="none" w:sz="0" w:space="0" w:color="auto"/>
        <w:left w:val="none" w:sz="0" w:space="0" w:color="auto"/>
        <w:bottom w:val="none" w:sz="0" w:space="0" w:color="auto"/>
        <w:right w:val="none" w:sz="0" w:space="0" w:color="auto"/>
      </w:divBdr>
    </w:div>
    <w:div w:id="213767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Ramirez</dc:creator>
  <cp:keywords/>
  <dc:description/>
  <cp:lastModifiedBy>Miguel Ramirez</cp:lastModifiedBy>
  <cp:revision>3</cp:revision>
  <cp:lastPrinted>2021-08-04T15:49:00Z</cp:lastPrinted>
  <dcterms:created xsi:type="dcterms:W3CDTF">2021-08-04T15:49:00Z</dcterms:created>
  <dcterms:modified xsi:type="dcterms:W3CDTF">2021-08-04T15:50:00Z</dcterms:modified>
</cp:coreProperties>
</file>